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BD" w:rsidRPr="00CA5FBD" w:rsidRDefault="00760DA3" w:rsidP="00CA5FBD">
      <w:pPr>
        <w:rPr>
          <w:rFonts w:asciiTheme="minorHAnsi" w:hAnsiTheme="minorHAnsi"/>
          <w:b/>
          <w:color w:val="0070C0"/>
          <w:sz w:val="48"/>
          <w:szCs w:val="48"/>
        </w:rPr>
      </w:pPr>
      <w:r>
        <w:rPr>
          <w:rFonts w:asciiTheme="minorHAnsi" w:hAnsiTheme="minorHAnsi"/>
          <w:b/>
          <w:color w:val="0070C0"/>
          <w:sz w:val="48"/>
          <w:szCs w:val="48"/>
        </w:rPr>
        <w:t>8</w:t>
      </w:r>
      <w:r w:rsidR="00CA5FBD" w:rsidRPr="00CA5FBD">
        <w:rPr>
          <w:rFonts w:asciiTheme="minorHAnsi" w:hAnsiTheme="minorHAnsi"/>
          <w:b/>
          <w:color w:val="0070C0"/>
          <w:sz w:val="48"/>
          <w:szCs w:val="48"/>
        </w:rPr>
        <w:t xml:space="preserve"> дней </w:t>
      </w:r>
      <w:r w:rsidR="00CA5FBD">
        <w:rPr>
          <w:rFonts w:asciiTheme="minorHAnsi" w:hAnsiTheme="minorHAnsi"/>
          <w:b/>
          <w:color w:val="0070C0"/>
          <w:sz w:val="48"/>
          <w:szCs w:val="48"/>
        </w:rPr>
        <w:t xml:space="preserve">                                    </w:t>
      </w:r>
      <w:r>
        <w:rPr>
          <w:rFonts w:ascii="Calibri" w:hAnsi="Calibri"/>
          <w:b/>
          <w:color w:val="0070C0"/>
          <w:sz w:val="28"/>
          <w:szCs w:val="28"/>
        </w:rPr>
        <w:t>по вторникам, субботам и воскресеньям</w:t>
      </w:r>
    </w:p>
    <w:p w:rsidR="00CA5FBD" w:rsidRPr="00516FD7" w:rsidRDefault="000E7B15" w:rsidP="00CA5FBD">
      <w:pPr>
        <w:rPr>
          <w:rFonts w:ascii="Calibri" w:hAnsi="Calibri"/>
          <w:color w:val="0F243E" w:themeColor="text2" w:themeShade="80"/>
          <w:sz w:val="22"/>
          <w:szCs w:val="22"/>
        </w:rPr>
      </w:pPr>
      <w:r w:rsidRPr="00516FD7">
        <w:rPr>
          <w:rFonts w:ascii="Calibri" w:hAnsi="Calibri"/>
          <w:color w:val="0F243E" w:themeColor="text2" w:themeShade="80"/>
          <w:sz w:val="22"/>
          <w:szCs w:val="22"/>
        </w:rPr>
        <w:t xml:space="preserve">Пекин </w:t>
      </w:r>
      <w:r w:rsidR="00CA5FBD" w:rsidRPr="00516FD7">
        <w:rPr>
          <w:rFonts w:ascii="Calibri" w:hAnsi="Calibri"/>
          <w:color w:val="0F243E" w:themeColor="text2" w:themeShade="80"/>
          <w:sz w:val="22"/>
          <w:szCs w:val="22"/>
        </w:rPr>
        <w:t>-</w:t>
      </w:r>
      <w:r w:rsidR="003205CF" w:rsidRPr="00516FD7">
        <w:rPr>
          <w:rFonts w:ascii="Calibri" w:hAnsi="Calibri"/>
          <w:color w:val="0F243E" w:themeColor="text2" w:themeShade="80"/>
          <w:sz w:val="22"/>
          <w:szCs w:val="22"/>
        </w:rPr>
        <w:t xml:space="preserve"> </w:t>
      </w:r>
      <w:r w:rsidR="00CA5FBD" w:rsidRPr="00516FD7">
        <w:rPr>
          <w:rFonts w:ascii="Calibri" w:hAnsi="Calibri"/>
          <w:color w:val="0F243E" w:themeColor="text2" w:themeShade="80"/>
          <w:sz w:val="22"/>
          <w:szCs w:val="22"/>
        </w:rPr>
        <w:t xml:space="preserve">визитная карточка Китая. Город, где как в </w:t>
      </w:r>
      <w:proofErr w:type="gramStart"/>
      <w:r w:rsidR="00CA5FBD" w:rsidRPr="00516FD7">
        <w:rPr>
          <w:rFonts w:ascii="Calibri" w:hAnsi="Calibri"/>
          <w:color w:val="0F243E" w:themeColor="text2" w:themeShade="80"/>
          <w:sz w:val="22"/>
          <w:szCs w:val="22"/>
        </w:rPr>
        <w:t>зеркале</w:t>
      </w:r>
      <w:proofErr w:type="gramEnd"/>
      <w:r w:rsidR="00CA5FBD" w:rsidRPr="00516FD7">
        <w:rPr>
          <w:rFonts w:ascii="Calibri" w:hAnsi="Calibri"/>
          <w:color w:val="0F243E" w:themeColor="text2" w:themeShade="80"/>
          <w:sz w:val="22"/>
          <w:szCs w:val="22"/>
        </w:rPr>
        <w:t xml:space="preserve"> отразились удивительные особенности огромной страны, где мирно уживается седая древность и высокие технологии сегодняшнего дня, строгость коммунистической идеологии и предприимчивость свободного рынка.</w:t>
      </w:r>
    </w:p>
    <w:p w:rsidR="00E24EF1" w:rsidRPr="00690F25" w:rsidRDefault="00E24EF1" w:rsidP="00CA5FBD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aa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11057"/>
      </w:tblGrid>
      <w:tr w:rsidR="00CA5FBD" w:rsidRPr="00CA5FBD" w:rsidTr="00516FD7">
        <w:tc>
          <w:tcPr>
            <w:tcW w:w="11057" w:type="dxa"/>
            <w:shd w:val="clear" w:color="auto" w:fill="0070C0"/>
          </w:tcPr>
          <w:p w:rsidR="00CA5FBD" w:rsidRPr="00CA5FBD" w:rsidRDefault="00CA5FBD" w:rsidP="00CA5FBD">
            <w:pPr>
              <w:rPr>
                <w:rFonts w:ascii="Han Zi" w:hAnsi="Han Zi"/>
                <w:b/>
                <w:color w:val="FFFFFF" w:themeColor="background1"/>
                <w:sz w:val="28"/>
                <w:szCs w:val="28"/>
              </w:rPr>
            </w:pPr>
            <w:r w:rsidRPr="00CA5FBD">
              <w:rPr>
                <w:rFonts w:ascii="Han Zi" w:hAnsi="Han Zi"/>
                <w:b/>
                <w:color w:val="FFFFFF" w:themeColor="background1"/>
                <w:sz w:val="28"/>
                <w:szCs w:val="28"/>
              </w:rPr>
              <w:t>Программа тура</w:t>
            </w:r>
          </w:p>
        </w:tc>
      </w:tr>
    </w:tbl>
    <w:p w:rsidR="00CA5FBD" w:rsidRDefault="00CA5FBD" w:rsidP="00CA5FBD">
      <w:pPr>
        <w:rPr>
          <w:rFonts w:ascii="Calibri" w:hAnsi="Calibri"/>
          <w:color w:val="000000"/>
          <w:sz w:val="22"/>
          <w:szCs w:val="22"/>
        </w:rPr>
      </w:pPr>
    </w:p>
    <w:tbl>
      <w:tblPr>
        <w:tblW w:w="10980" w:type="dxa"/>
        <w:tblInd w:w="-172" w:type="dxa"/>
        <w:shd w:val="clear" w:color="auto" w:fill="E5DFEC"/>
        <w:tblLayout w:type="fixed"/>
        <w:tblCellMar>
          <w:left w:w="0" w:type="dxa"/>
          <w:right w:w="0" w:type="dxa"/>
        </w:tblCellMar>
        <w:tblLook w:val="04A0"/>
      </w:tblPr>
      <w:tblGrid>
        <w:gridCol w:w="1173"/>
        <w:gridCol w:w="9807"/>
      </w:tblGrid>
      <w:tr w:rsidR="00CA5FBD" w:rsidRPr="00516FD7" w:rsidTr="0022232A">
        <w:trPr>
          <w:trHeight w:val="2301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A5FBD" w:rsidRPr="00516FD7" w:rsidRDefault="00CA5FBD">
            <w:pPr>
              <w:ind w:right="45"/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</w:pPr>
            <w:r w:rsidRPr="00516FD7"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  <w:t>1 </w:t>
            </w:r>
            <w:proofErr w:type="spellStart"/>
            <w:r w:rsidRPr="00516FD7"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  <w:t>день</w:t>
            </w:r>
            <w:proofErr w:type="spellEnd"/>
          </w:p>
        </w:tc>
        <w:tc>
          <w:tcPr>
            <w:tcW w:w="9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07E43" w:rsidRPr="00516FD7" w:rsidRDefault="00CA5FBD">
            <w:pPr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Сбор группы в международном </w:t>
            </w:r>
            <w:proofErr w:type="gramStart"/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терминале</w:t>
            </w:r>
            <w:proofErr w:type="gramEnd"/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в аэропорту г. Владивостока.</w:t>
            </w:r>
          </w:p>
          <w:p w:rsidR="00E07E43" w:rsidRPr="00516FD7" w:rsidRDefault="00CA5FBD">
            <w:pPr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Регистрация на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</w:rPr>
              <w:t xml:space="preserve">рейс </w:t>
            </w:r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S</w:t>
            </w:r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</w:rPr>
              <w:t xml:space="preserve">7 505 </w:t>
            </w:r>
            <w:r w:rsidRPr="00516FD7">
              <w:rPr>
                <w:rFonts w:ascii="Calibri" w:hAnsi="Calibri"/>
                <w:bCs/>
                <w:color w:val="0F243E" w:themeColor="text2" w:themeShade="80"/>
                <w:sz w:val="18"/>
                <w:szCs w:val="18"/>
              </w:rPr>
              <w:t>Владивосток — Пекин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. 0</w:t>
            </w:r>
            <w:r w:rsidR="00E07E43"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1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:</w:t>
            </w:r>
            <w:r w:rsidR="00E24EF1"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05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— вылет рейса. 0</w:t>
            </w:r>
            <w:r w:rsidR="00E07E43"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1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:</w:t>
            </w:r>
            <w:r w:rsidR="00E07E43"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50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— прибытие в г. Пекин (время местное). </w:t>
            </w:r>
          </w:p>
          <w:p w:rsidR="00CA5FBD" w:rsidRPr="00516FD7" w:rsidRDefault="00CA5FBD">
            <w:pPr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Встреча </w:t>
            </w:r>
            <w:proofErr w:type="gramStart"/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в</w:t>
            </w:r>
            <w:proofErr w:type="gramEnd"/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а/п. Прохождение таможенного и пограничного контроля. Трансфер в гостиницу. Размещение. </w:t>
            </w:r>
            <w:r w:rsidRPr="00516FD7">
              <w:rPr>
                <w:rFonts w:ascii="Calibri" w:hAnsi="Calibri" w:cs="Arial"/>
                <w:b/>
                <w:color w:val="0F243E" w:themeColor="text2" w:themeShade="80"/>
                <w:sz w:val="18"/>
                <w:szCs w:val="18"/>
              </w:rPr>
              <w:t xml:space="preserve">Завтрак в </w:t>
            </w:r>
            <w:proofErr w:type="gramStart"/>
            <w:r w:rsidRPr="00516FD7">
              <w:rPr>
                <w:rFonts w:ascii="Calibri" w:hAnsi="Calibri" w:cs="Arial"/>
                <w:b/>
                <w:color w:val="0F243E" w:themeColor="text2" w:themeShade="80"/>
                <w:sz w:val="18"/>
                <w:szCs w:val="18"/>
              </w:rPr>
              <w:t>отеле</w:t>
            </w:r>
            <w:proofErr w:type="gramEnd"/>
            <w:r w:rsidRPr="00516FD7">
              <w:rPr>
                <w:rFonts w:ascii="Calibri" w:hAnsi="Calibri" w:cs="Arial"/>
                <w:b/>
                <w:color w:val="0F243E" w:themeColor="text2" w:themeShade="80"/>
                <w:sz w:val="18"/>
                <w:szCs w:val="18"/>
              </w:rPr>
              <w:t>.</w:t>
            </w:r>
          </w:p>
          <w:p w:rsidR="00CA5FBD" w:rsidRPr="00516FD7" w:rsidRDefault="00CA5FBD">
            <w:pPr>
              <w:rPr>
                <w:rFonts w:ascii="Calibri" w:hAnsi="Calibri" w:cs="Arial"/>
                <w:b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 w:cs="Arial"/>
                <w:b/>
                <w:color w:val="0F243E" w:themeColor="text2" w:themeShade="80"/>
                <w:sz w:val="18"/>
                <w:szCs w:val="18"/>
              </w:rPr>
              <w:t>Автобусная экскурсия на целый день:</w:t>
            </w:r>
          </w:p>
          <w:p w:rsidR="00CA5FBD" w:rsidRPr="00516FD7" w:rsidRDefault="00CA5FBD">
            <w:pPr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Пешеходная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 </w:t>
            </w:r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</w:rPr>
              <w:t xml:space="preserve">Улица </w:t>
            </w:r>
            <w:proofErr w:type="spellStart"/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</w:rPr>
              <w:t>Дачжалань</w:t>
            </w:r>
            <w:proofErr w:type="spellEnd"/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самая древняя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(580 лет) и уникальная из торговых улиц Пекина, по типу московского Арбата. По улице бегает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ретро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трамвайчик (удовольствие проезда в одну строну 20 юаней). В старинных </w:t>
            </w:r>
            <w:proofErr w:type="gramStart"/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домах</w:t>
            </w:r>
            <w:proofErr w:type="gramEnd"/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на первых этажах разместились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магазинчики известных мировых марок и брендов. Вы не устоите перед соблазном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заглянуть в маленькие лавки, чьи недра таят массу чудесных вещей. Пешеходная прогулка по этому району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приносит истинное наслаждение своим колоритом.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</w:t>
            </w:r>
          </w:p>
          <w:p w:rsidR="00CA5FBD" w:rsidRPr="00516FD7" w:rsidRDefault="00CA5FBD">
            <w:pPr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</w:rPr>
              <w:t>площадь Тяньаньмэнь</w:t>
            </w:r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(вместительность 1 млн. человек).</w:t>
            </w:r>
          </w:p>
          <w:p w:rsidR="00CA5FBD" w:rsidRPr="00516FD7" w:rsidRDefault="00CA5FBD">
            <w:pPr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</w:rPr>
              <w:t>«</w:t>
            </w:r>
            <w:proofErr w:type="spellStart"/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</w:rPr>
              <w:t>Гугун</w:t>
            </w:r>
            <w:proofErr w:type="spellEnd"/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</w:rPr>
              <w:t>» -</w:t>
            </w:r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Запретный императорский город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(посещение дворцового комплекса с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юга на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север).</w:t>
            </w:r>
          </w:p>
          <w:p w:rsidR="00CA5FBD" w:rsidRPr="00516FD7" w:rsidRDefault="00CA5FBD">
            <w:pPr>
              <w:rPr>
                <w:rFonts w:ascii="Calibri" w:hAnsi="Calibri"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Посещение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</w:rPr>
              <w:t xml:space="preserve">парка </w:t>
            </w:r>
            <w:proofErr w:type="spellStart"/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</w:rPr>
              <w:t>Цзиншань</w:t>
            </w:r>
            <w:proofErr w:type="spellEnd"/>
            <w:r w:rsidRPr="00516FD7">
              <w:rPr>
                <w:rFonts w:ascii="Calibri" w:hAnsi="Calibri"/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(</w:t>
            </w:r>
            <w:proofErr w:type="spellStart"/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Jingshan</w:t>
            </w:r>
            <w:proofErr w:type="spellEnd"/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Park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), смотровая площадка Угольной горы, осмотр Запретного города с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самого высокого пункта древнего города Пекина, беседки </w:t>
            </w:r>
            <w:proofErr w:type="spellStart"/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>Ваньчунтин</w:t>
            </w:r>
            <w:proofErr w:type="spellEnd"/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. </w:t>
            </w:r>
            <w:r w:rsidRPr="00516FD7">
              <w:rPr>
                <w:rFonts w:ascii="Calibri" w:hAnsi="Calibri"/>
                <w:b/>
                <w:color w:val="0F243E" w:themeColor="text2" w:themeShade="80"/>
                <w:sz w:val="18"/>
                <w:szCs w:val="18"/>
              </w:rPr>
              <w:t>Улица Ван</w:t>
            </w:r>
            <w:proofErr w:type="gramStart"/>
            <w:r w:rsidRPr="00516FD7">
              <w:rPr>
                <w:rFonts w:ascii="Calibri" w:hAnsi="Calibri"/>
                <w:b/>
                <w:color w:val="0F243E" w:themeColor="text2" w:themeShade="80"/>
                <w:sz w:val="18"/>
                <w:szCs w:val="18"/>
              </w:rPr>
              <w:t xml:space="preserve"> Ф</w:t>
            </w:r>
            <w:proofErr w:type="gramEnd"/>
            <w:r w:rsidRPr="00516FD7">
              <w:rPr>
                <w:rFonts w:ascii="Calibri" w:hAnsi="Calibri"/>
                <w:b/>
                <w:color w:val="0F243E" w:themeColor="text2" w:themeShade="80"/>
                <w:sz w:val="18"/>
                <w:szCs w:val="18"/>
              </w:rPr>
              <w:t xml:space="preserve">у </w:t>
            </w:r>
            <w:proofErr w:type="spellStart"/>
            <w:r w:rsidRPr="00516FD7">
              <w:rPr>
                <w:rFonts w:ascii="Calibri" w:hAnsi="Calibri"/>
                <w:b/>
                <w:color w:val="0F243E" w:themeColor="text2" w:themeShade="80"/>
                <w:sz w:val="18"/>
                <w:szCs w:val="18"/>
              </w:rPr>
              <w:t>Цзин</w:t>
            </w:r>
            <w:proofErr w:type="spellEnd"/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, одна из главных и центральных улиц города. Кафедральный собор </w:t>
            </w:r>
            <w:r w:rsidRPr="00516FD7">
              <w:rPr>
                <w:rFonts w:ascii="Calibri" w:hAnsi="Calibri"/>
                <w:b/>
                <w:color w:val="0F243E" w:themeColor="text2" w:themeShade="80"/>
                <w:sz w:val="18"/>
                <w:szCs w:val="18"/>
              </w:rPr>
              <w:t>святого Джозефа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. </w:t>
            </w:r>
            <w:r w:rsidRPr="00516FD7">
              <w:rPr>
                <w:rFonts w:ascii="Calibri" w:hAnsi="Calibri"/>
                <w:b/>
                <w:color w:val="0F243E" w:themeColor="text2" w:themeShade="80"/>
                <w:sz w:val="18"/>
                <w:szCs w:val="18"/>
              </w:rPr>
              <w:t>Чайный дом</w:t>
            </w:r>
            <w:r w:rsidRPr="00516FD7">
              <w:rPr>
                <w:rFonts w:ascii="Calibri" w:hAnsi="Calibri"/>
                <w:color w:val="0F243E" w:themeColor="text2" w:themeShade="80"/>
                <w:sz w:val="18"/>
                <w:szCs w:val="18"/>
              </w:rPr>
              <w:t xml:space="preserve"> + чайная церемония.</w:t>
            </w:r>
          </w:p>
          <w:p w:rsidR="00CA5FBD" w:rsidRPr="00516FD7" w:rsidRDefault="00CA5FBD">
            <w:pPr>
              <w:ind w:right="45"/>
              <w:rPr>
                <w:rFonts w:ascii="Calibri" w:hAnsi="Calibri" w:cs="Arial"/>
                <w:b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 w:cs="Arial"/>
                <w:color w:val="0F243E" w:themeColor="text2" w:themeShade="80"/>
                <w:sz w:val="18"/>
                <w:szCs w:val="18"/>
              </w:rPr>
              <w:t>Знакомство с архитектурой</w:t>
            </w:r>
            <w:r w:rsidRPr="00516FD7">
              <w:rPr>
                <w:rFonts w:ascii="Calibri" w:hAnsi="Calibri" w:cs="Arial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 w:cs="Arial"/>
                <w:b/>
                <w:bCs/>
                <w:color w:val="0F243E" w:themeColor="text2" w:themeShade="80"/>
                <w:sz w:val="18"/>
                <w:szCs w:val="18"/>
              </w:rPr>
              <w:t>Большого Национального театра.</w:t>
            </w:r>
            <w:r w:rsidRPr="00516FD7">
              <w:rPr>
                <w:rFonts w:ascii="Calibri" w:hAnsi="Calibri" w:cs="Arial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 w:cs="Arial"/>
                <w:color w:val="0F243E" w:themeColor="text2" w:themeShade="80"/>
                <w:sz w:val="18"/>
                <w:szCs w:val="18"/>
              </w:rPr>
              <w:t xml:space="preserve">Пешеходная прогулка вокруг театра. </w:t>
            </w:r>
            <w:r w:rsidRPr="00516FD7">
              <w:rPr>
                <w:rFonts w:ascii="Calibri" w:hAnsi="Calibri" w:cs="Arial"/>
                <w:b/>
                <w:color w:val="0F243E" w:themeColor="text2" w:themeShade="80"/>
                <w:sz w:val="18"/>
                <w:szCs w:val="18"/>
              </w:rPr>
              <w:t>Ужин.</w:t>
            </w:r>
          </w:p>
          <w:p w:rsidR="00847113" w:rsidRPr="00516FD7" w:rsidRDefault="00847113">
            <w:pPr>
              <w:ind w:right="45"/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Вечером, за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доп. плату посещение Красного театра (выступление театра 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Кунг</w:t>
            </w:r>
            <w:proofErr w:type="spellEnd"/>
            <w:proofErr w:type="gram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Ф</w:t>
            </w:r>
            <w:proofErr w:type="gram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у, 180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юаней)</w:t>
            </w:r>
          </w:p>
        </w:tc>
      </w:tr>
      <w:tr w:rsidR="00CA5FBD" w:rsidRPr="00516FD7" w:rsidTr="0022232A">
        <w:trPr>
          <w:trHeight w:val="1138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A5FBD" w:rsidRPr="00516FD7" w:rsidRDefault="00CA5FBD">
            <w:pPr>
              <w:ind w:right="45"/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</w:pPr>
            <w:r w:rsidRPr="00516FD7"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  <w:t xml:space="preserve">2 </w:t>
            </w:r>
            <w:proofErr w:type="spellStart"/>
            <w:r w:rsidRPr="00516FD7"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  <w:t>день</w:t>
            </w:r>
            <w:proofErr w:type="spellEnd"/>
          </w:p>
        </w:tc>
        <w:tc>
          <w:tcPr>
            <w:tcW w:w="9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37A7C" w:rsidRPr="00A37A7C" w:rsidRDefault="00A37A7C" w:rsidP="00A37A7C">
            <w:pPr>
              <w:ind w:right="45"/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</w:pP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 xml:space="preserve">Завтрак в </w:t>
            </w:r>
            <w:proofErr w:type="gramStart"/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>ресторане</w:t>
            </w:r>
            <w:proofErr w:type="gramEnd"/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 xml:space="preserve"> отеля (шведский стол).</w:t>
            </w:r>
          </w:p>
          <w:p w:rsidR="00A37A7C" w:rsidRPr="00A37A7C" w:rsidRDefault="00A37A7C" w:rsidP="00A37A7C">
            <w:pPr>
              <w:ind w:right="45"/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</w:pP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>Автобусная экскурсия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 xml:space="preserve"> на целый день:</w:t>
            </w:r>
          </w:p>
          <w:p w:rsidR="00A37A7C" w:rsidRPr="00A37A7C" w:rsidRDefault="00A37A7C" w:rsidP="00A37A7C">
            <w:pPr>
              <w:ind w:right="45"/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</w:pPr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Поездка на</w:t>
            </w:r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 xml:space="preserve">участок 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>Великой Китайской Стены</w:t>
            </w:r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участок </w:t>
            </w:r>
            <w:proofErr w:type="spellStart"/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Цзюйюнгуань</w:t>
            </w:r>
            <w:proofErr w:type="spellEnd"/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– символ Китая и одно из самых грандиозных сооружений всех времен и народов. На обратном пути посещение 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>фабрики жемчуга и нефрита</w:t>
            </w:r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. 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>Обед</w:t>
            </w:r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в китайском </w:t>
            </w:r>
            <w:proofErr w:type="gramStart"/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ресторане</w:t>
            </w:r>
            <w:proofErr w:type="gramEnd"/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.</w:t>
            </w:r>
          </w:p>
          <w:p w:rsidR="00A37A7C" w:rsidRPr="00A37A7C" w:rsidRDefault="00A37A7C" w:rsidP="00A37A7C">
            <w:pPr>
              <w:ind w:right="45"/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</w:pPr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Посещение 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 xml:space="preserve">деревни Олимпиады </w:t>
            </w:r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2008г, внешний осмотр стадиона «Гнездо» и аквапарка «Водный куб». </w:t>
            </w:r>
          </w:p>
          <w:p w:rsidR="00A37A7C" w:rsidRPr="00A37A7C" w:rsidRDefault="00A37A7C" w:rsidP="00A37A7C">
            <w:pPr>
              <w:ind w:right="45"/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</w:pPr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Также вас ждет прогулка по 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 xml:space="preserve">Летнему Императорскому дворцу </w:t>
            </w:r>
            <w:proofErr w:type="spellStart"/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>Ихэюань</w:t>
            </w:r>
            <w:proofErr w:type="spellEnd"/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– это истинный шедевр садово-паркового искусства Китая. Естественный ландшафт холмов и открытых водоемов сочетается с искусственными объектами, такими как павильоны, залы, дворцы, храмы и мосты, что создает гармоничный ансамбль высочайшей эстетической ценности. Возвращение в  отель.</w:t>
            </w:r>
          </w:p>
          <w:p w:rsidR="00CA5FBD" w:rsidRPr="00516FD7" w:rsidRDefault="00A37A7C" w:rsidP="00A37A7C">
            <w:pPr>
              <w:ind w:right="45"/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</w:pPr>
            <w:r w:rsidRPr="00A37A7C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Вечером, за доп. плату посещение 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>водного феерического шоу «ДИНАСТИЯ ЗОЛОТОЙ МАСКИ» (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  <w:lang w:val="en-US"/>
              </w:rPr>
              <w:t>Golden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  <w:lang w:val="en-US"/>
              </w:rPr>
              <w:t>Mask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  <w:lang w:val="en-US"/>
              </w:rPr>
              <w:t>Dynasty</w:t>
            </w:r>
            <w:r w:rsidRPr="00A37A7C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>)</w:t>
            </w:r>
          </w:p>
        </w:tc>
      </w:tr>
      <w:tr w:rsidR="00CA5FBD" w:rsidRPr="00516FD7" w:rsidTr="0022232A">
        <w:trPr>
          <w:trHeight w:val="481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A5FBD" w:rsidRPr="00516FD7" w:rsidRDefault="00CA5FBD">
            <w:pPr>
              <w:ind w:right="45"/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</w:pPr>
            <w:r w:rsidRPr="00516FD7"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  <w:t xml:space="preserve">3 </w:t>
            </w:r>
            <w:proofErr w:type="spellStart"/>
            <w:r w:rsidRPr="00516FD7"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  <w:t>день</w:t>
            </w:r>
            <w:proofErr w:type="spellEnd"/>
          </w:p>
        </w:tc>
        <w:tc>
          <w:tcPr>
            <w:tcW w:w="9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24EF1" w:rsidRPr="00516FD7" w:rsidRDefault="00CA5FBD" w:rsidP="00E24EF1">
            <w:pPr>
              <w:rPr>
                <w:rFonts w:ascii="Calibri" w:hAnsi="Calibri" w:cs="Arial"/>
                <w:b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 w:cs="Arial"/>
                <w:b/>
                <w:color w:val="0F243E" w:themeColor="text2" w:themeShade="80"/>
                <w:sz w:val="18"/>
                <w:szCs w:val="18"/>
              </w:rPr>
              <w:t>Завтрак</w:t>
            </w:r>
            <w:r w:rsidR="00E24EF1" w:rsidRPr="00516FD7">
              <w:rPr>
                <w:rFonts w:ascii="Calibri" w:hAnsi="Calibri" w:cs="Arial"/>
                <w:b/>
                <w:color w:val="0F243E" w:themeColor="text2" w:themeShade="80"/>
                <w:sz w:val="18"/>
                <w:szCs w:val="18"/>
              </w:rPr>
              <w:t xml:space="preserve"> в </w:t>
            </w:r>
            <w:proofErr w:type="gramStart"/>
            <w:r w:rsidR="00E24EF1" w:rsidRPr="00516FD7">
              <w:rPr>
                <w:rFonts w:ascii="Calibri" w:hAnsi="Calibri" w:cs="Arial"/>
                <w:b/>
                <w:color w:val="0F243E" w:themeColor="text2" w:themeShade="80"/>
                <w:sz w:val="18"/>
                <w:szCs w:val="18"/>
              </w:rPr>
              <w:t>ресторане</w:t>
            </w:r>
            <w:proofErr w:type="gramEnd"/>
            <w:r w:rsidR="00E24EF1" w:rsidRPr="00516FD7">
              <w:rPr>
                <w:rFonts w:ascii="Calibri" w:hAnsi="Calibri" w:cs="Arial"/>
                <w:b/>
                <w:color w:val="0F243E" w:themeColor="text2" w:themeShade="80"/>
                <w:sz w:val="18"/>
                <w:szCs w:val="18"/>
              </w:rPr>
              <w:t xml:space="preserve"> отеля (шведский стол).</w:t>
            </w:r>
          </w:p>
          <w:p w:rsidR="00CA5FBD" w:rsidRPr="00516FD7" w:rsidRDefault="00760DA3" w:rsidP="00760DA3">
            <w:pPr>
              <w:ind w:right="45"/>
              <w:rPr>
                <w:rFonts w:ascii="Calibri" w:hAnsi="Calibri" w:cs="SimSu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>Свободное время.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Самостоятельные прогулки по городу, Посещение Торговых центров, супермаркетов, пешеходная улица 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ВанФуЦзин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1417г. (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Wangfujing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Street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),улица 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Сидань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(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Xidan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), улицы 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Люличан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(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Liulichang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cultural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street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)- улица антиквариата, улицы 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Дачжалань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(на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юго-западе площади 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Тяньаньмень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)- самая древняя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(580 лет) и уникальная из торговых улиц Пекина. Всемирный рынок 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Ябаолу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(улица изящных камней), своеобразный «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Раша-таун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», Китайский Брайтон- Бич. За дополнительную плату - аквапарк, закрытая горнолыжная база, горячие источники, Олимпийский 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аквацентр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«Водный клуб» «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Шуйлифан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»- главный плавательный бассейн Олимпиада 2008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(стоимость 30+180 юаней), Аквапарк Тюльпан -158 юаней. Парк развлечений «Долина Веселья» 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Happy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  <w:lang w:val="en-US"/>
              </w:rPr>
              <w:t>Valley</w:t>
            </w:r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, установлено 120 аттракционов и различные шоу, есть 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скейт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- парк. Парк развлечений </w:t>
            </w:r>
            <w:proofErr w:type="spell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Шицзиншань</w:t>
            </w:r>
            <w:proofErr w:type="spell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, где в тематических </w:t>
            </w:r>
            <w:proofErr w:type="gramStart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>зонах</w:t>
            </w:r>
            <w:proofErr w:type="gramEnd"/>
            <w:r w:rsidRPr="00516FD7">
              <w:rPr>
                <w:rFonts w:ascii="Calibri" w:hAnsi="Calibri" w:cs="SimSun"/>
                <w:color w:val="0F243E" w:themeColor="text2" w:themeShade="80"/>
                <w:sz w:val="18"/>
                <w:szCs w:val="18"/>
              </w:rPr>
              <w:t xml:space="preserve"> отдыха более 100 современных аттракционов.</w:t>
            </w:r>
          </w:p>
        </w:tc>
      </w:tr>
      <w:tr w:rsidR="00CA5FBD" w:rsidRPr="00516FD7" w:rsidTr="0022232A">
        <w:trPr>
          <w:trHeight w:hRule="exact" w:val="43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A5FBD" w:rsidRPr="00516FD7" w:rsidRDefault="00847113" w:rsidP="00AD6058">
            <w:pPr>
              <w:ind w:right="45"/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</w:pPr>
            <w:r w:rsidRPr="00516FD7">
              <w:rPr>
                <w:rFonts w:asciiTheme="minorHAnsi" w:hAnsiTheme="minorHAnsi" w:cs="SimSun"/>
                <w:b/>
                <w:color w:val="0F243E" w:themeColor="text2" w:themeShade="80"/>
              </w:rPr>
              <w:t>4</w:t>
            </w:r>
            <w:r w:rsidR="00760DA3" w:rsidRPr="00516FD7">
              <w:rPr>
                <w:rFonts w:asciiTheme="minorHAnsi" w:hAnsiTheme="minorHAnsi" w:cs="SimSun"/>
                <w:b/>
                <w:color w:val="0F243E" w:themeColor="text2" w:themeShade="80"/>
              </w:rPr>
              <w:t xml:space="preserve"> - 6</w:t>
            </w:r>
            <w:r w:rsidR="00AD6058" w:rsidRPr="00516FD7">
              <w:rPr>
                <w:rFonts w:asciiTheme="minorHAnsi" w:hAnsiTheme="minorHAnsi" w:cs="SimSun"/>
                <w:b/>
                <w:color w:val="0F243E" w:themeColor="text2" w:themeShade="80"/>
              </w:rPr>
              <w:t xml:space="preserve"> </w:t>
            </w:r>
            <w:r w:rsidR="00CA5FBD" w:rsidRPr="00516FD7"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  <w:t>д</w:t>
            </w:r>
            <w:r w:rsidR="00CA5FBD" w:rsidRPr="00516FD7">
              <w:rPr>
                <w:rFonts w:asciiTheme="minorHAnsi" w:hAnsiTheme="minorHAnsi" w:cs="SimSun"/>
                <w:b/>
                <w:color w:val="0F243E" w:themeColor="text2" w:themeShade="80"/>
              </w:rPr>
              <w:t>е</w:t>
            </w:r>
            <w:r w:rsidR="00CA5FBD" w:rsidRPr="00516FD7"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  <w:t>н</w:t>
            </w:r>
            <w:proofErr w:type="spellStart"/>
            <w:r w:rsidR="00CA5FBD" w:rsidRPr="00516FD7">
              <w:rPr>
                <w:rFonts w:asciiTheme="minorHAnsi" w:hAnsiTheme="minorHAnsi" w:cs="SimSun"/>
                <w:b/>
                <w:color w:val="0F243E" w:themeColor="text2" w:themeShade="80"/>
              </w:rPr>
              <w:t>ь</w:t>
            </w:r>
            <w:proofErr w:type="spellEnd"/>
            <w:r w:rsidR="00CA5FBD" w:rsidRPr="00516FD7"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  <w:t xml:space="preserve"> </w:t>
            </w:r>
          </w:p>
        </w:tc>
        <w:tc>
          <w:tcPr>
            <w:tcW w:w="9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5FBD" w:rsidRPr="00516FD7" w:rsidRDefault="00CA5FBD">
            <w:pPr>
              <w:ind w:right="45"/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 xml:space="preserve">Завтрак в </w:t>
            </w:r>
            <w:proofErr w:type="gramStart"/>
            <w:r w:rsidRPr="00516FD7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>ресторане</w:t>
            </w:r>
            <w:proofErr w:type="gramEnd"/>
            <w:r w:rsidRPr="00516FD7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 xml:space="preserve"> отеля (шведский стол).</w:t>
            </w:r>
          </w:p>
          <w:p w:rsidR="00CA5FBD" w:rsidRPr="00516FD7" w:rsidRDefault="00CA5FBD">
            <w:pPr>
              <w:ind w:right="45"/>
              <w:rPr>
                <w:rFonts w:ascii="Calibri" w:hAnsi="Calibri" w:cs="SimSu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>Свободное время.</w:t>
            </w:r>
          </w:p>
          <w:p w:rsidR="00CA5FBD" w:rsidRPr="00516FD7" w:rsidRDefault="00CA5FBD">
            <w:pPr>
              <w:spacing w:line="-1828" w:lineRule="auto"/>
              <w:ind w:right="45"/>
              <w:rPr>
                <w:rFonts w:ascii="Calibri" w:hAnsi="Calibri" w:cs="SimSu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</w:tr>
      <w:tr w:rsidR="00CA5FBD" w:rsidRPr="00516FD7" w:rsidTr="0022232A">
        <w:trPr>
          <w:trHeight w:val="462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A5FBD" w:rsidRPr="00516FD7" w:rsidRDefault="00760DA3" w:rsidP="00760DA3">
            <w:pPr>
              <w:ind w:right="45"/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</w:pPr>
            <w:r w:rsidRPr="00516FD7">
              <w:rPr>
                <w:rFonts w:asciiTheme="minorHAnsi" w:hAnsiTheme="minorHAnsi" w:cs="SimSun"/>
                <w:b/>
                <w:color w:val="0F243E" w:themeColor="text2" w:themeShade="80"/>
              </w:rPr>
              <w:t>7</w:t>
            </w:r>
            <w:r w:rsidR="00CA5FBD" w:rsidRPr="00516FD7">
              <w:rPr>
                <w:rFonts w:asciiTheme="minorHAnsi" w:hAnsiTheme="minorHAnsi" w:cs="SimSun"/>
                <w:b/>
                <w:color w:val="0F243E" w:themeColor="text2" w:themeShade="80"/>
              </w:rPr>
              <w:t xml:space="preserve"> </w:t>
            </w:r>
            <w:r w:rsidR="00CA5FBD" w:rsidRPr="00516FD7"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CA5FBD" w:rsidRPr="00516FD7"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  <w:t>день</w:t>
            </w:r>
            <w:proofErr w:type="spellEnd"/>
          </w:p>
        </w:tc>
        <w:tc>
          <w:tcPr>
            <w:tcW w:w="9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A5FBD" w:rsidRPr="00516FD7" w:rsidRDefault="00CA5FBD">
            <w:pPr>
              <w:ind w:right="45"/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 xml:space="preserve">Завтрак в </w:t>
            </w:r>
            <w:proofErr w:type="gramStart"/>
            <w:r w:rsidRPr="00516FD7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>ресторане</w:t>
            </w:r>
            <w:proofErr w:type="gramEnd"/>
            <w:r w:rsidRPr="00516FD7">
              <w:rPr>
                <w:rFonts w:ascii="Calibri" w:hAnsi="Calibri" w:cs="SimSun"/>
                <w:b/>
                <w:color w:val="0F243E" w:themeColor="text2" w:themeShade="80"/>
                <w:sz w:val="18"/>
                <w:szCs w:val="18"/>
              </w:rPr>
              <w:t xml:space="preserve"> отеля (шведский стол).</w:t>
            </w:r>
          </w:p>
          <w:p w:rsidR="00CA5FBD" w:rsidRPr="00516FD7" w:rsidRDefault="00CA5FBD" w:rsidP="00E24EF1">
            <w:pPr>
              <w:ind w:right="45"/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 xml:space="preserve">Свободное время. Сдача номеров в 18:00. Свободное время. Трансфер в аэропорт с гидом. Регистрация на рейс </w:t>
            </w:r>
            <w:r w:rsidRPr="00516FD7">
              <w:rPr>
                <w:rFonts w:ascii="Calibri" w:hAnsi="Calibri" w:cs="SimSun"/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S</w:t>
            </w:r>
            <w:r w:rsidRPr="00516FD7">
              <w:rPr>
                <w:rFonts w:ascii="Calibri" w:hAnsi="Calibri" w:cs="SimSun"/>
                <w:b/>
                <w:bCs/>
                <w:color w:val="0F243E" w:themeColor="text2" w:themeShade="80"/>
                <w:sz w:val="18"/>
                <w:szCs w:val="18"/>
              </w:rPr>
              <w:t>7</w:t>
            </w:r>
            <w:r w:rsidR="00847113" w:rsidRPr="00516FD7">
              <w:rPr>
                <w:rFonts w:ascii="Calibri" w:hAnsi="Calibri" w:cs="SimSun"/>
                <w:b/>
                <w:bCs/>
                <w:color w:val="0F243E" w:themeColor="text2" w:themeShade="80"/>
                <w:sz w:val="18"/>
                <w:szCs w:val="18"/>
              </w:rPr>
              <w:t> </w:t>
            </w:r>
            <w:r w:rsidRPr="00516FD7">
              <w:rPr>
                <w:rFonts w:ascii="Calibri" w:hAnsi="Calibri" w:cs="SimSun"/>
                <w:b/>
                <w:bCs/>
                <w:color w:val="0F243E" w:themeColor="text2" w:themeShade="80"/>
                <w:sz w:val="18"/>
                <w:szCs w:val="18"/>
              </w:rPr>
              <w:t>506</w:t>
            </w:r>
            <w:r w:rsidR="00847113"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</w:p>
        </w:tc>
      </w:tr>
      <w:tr w:rsidR="00CA5FBD" w:rsidRPr="00516FD7" w:rsidTr="0022232A">
        <w:trPr>
          <w:trHeight w:hRule="exact" w:val="440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CA5FBD" w:rsidRPr="00516FD7" w:rsidRDefault="00760DA3">
            <w:pPr>
              <w:ind w:right="45"/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</w:pPr>
            <w:r w:rsidRPr="00516FD7">
              <w:rPr>
                <w:rFonts w:asciiTheme="minorHAnsi" w:hAnsiTheme="minorHAnsi" w:cs="SimSun"/>
                <w:b/>
                <w:color w:val="0F243E" w:themeColor="text2" w:themeShade="80"/>
              </w:rPr>
              <w:t>8</w:t>
            </w:r>
            <w:r w:rsidR="00CA5FBD" w:rsidRPr="00516FD7">
              <w:rPr>
                <w:rFonts w:asciiTheme="minorHAnsi" w:hAnsiTheme="minorHAnsi" w:cs="SimSun"/>
                <w:b/>
                <w:color w:val="0F243E" w:themeColor="text2" w:themeShade="80"/>
              </w:rPr>
              <w:t xml:space="preserve"> </w:t>
            </w:r>
            <w:proofErr w:type="spellStart"/>
            <w:r w:rsidR="00CA5FBD" w:rsidRPr="00516FD7">
              <w:rPr>
                <w:rFonts w:asciiTheme="minorHAnsi" w:hAnsiTheme="minorHAnsi" w:cs="SimSun"/>
                <w:b/>
                <w:color w:val="0F243E" w:themeColor="text2" w:themeShade="80"/>
                <w:lang w:val="en-US"/>
              </w:rPr>
              <w:t>день</w:t>
            </w:r>
            <w:proofErr w:type="spellEnd"/>
          </w:p>
        </w:tc>
        <w:tc>
          <w:tcPr>
            <w:tcW w:w="9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7113" w:rsidRPr="00516FD7" w:rsidRDefault="00CA5FBD" w:rsidP="00E24EF1">
            <w:pPr>
              <w:ind w:right="45"/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</w:pPr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 xml:space="preserve">Вылет рейса </w:t>
            </w:r>
            <w:r w:rsidRPr="00516FD7">
              <w:rPr>
                <w:rFonts w:ascii="Calibri" w:hAnsi="Calibri" w:cs="SimSun"/>
                <w:b/>
                <w:bCs/>
                <w:color w:val="0F243E" w:themeColor="text2" w:themeShade="80"/>
                <w:sz w:val="18"/>
                <w:szCs w:val="18"/>
                <w:lang w:val="en-US"/>
              </w:rPr>
              <w:t>S</w:t>
            </w:r>
            <w:r w:rsidRPr="00516FD7">
              <w:rPr>
                <w:rFonts w:ascii="Calibri" w:hAnsi="Calibri" w:cs="SimSun"/>
                <w:b/>
                <w:bCs/>
                <w:color w:val="0F243E" w:themeColor="text2" w:themeShade="80"/>
                <w:sz w:val="18"/>
                <w:szCs w:val="18"/>
              </w:rPr>
              <w:t>7 506</w:t>
            </w:r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 xml:space="preserve"> в</w:t>
            </w:r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  <w:lang w:val="en-US"/>
              </w:rPr>
              <w:t>  </w:t>
            </w:r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  <w:r w:rsidR="00847113"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>02:50</w:t>
            </w:r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 xml:space="preserve"> (время КНР). Прибытие в 0</w:t>
            </w:r>
            <w:r w:rsidR="00847113"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>7</w:t>
            </w:r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>:</w:t>
            </w:r>
            <w:r w:rsidR="00E24EF1"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>15</w:t>
            </w:r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 xml:space="preserve"> (время</w:t>
            </w:r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  <w:lang w:val="en-US"/>
              </w:rPr>
              <w:t> </w:t>
            </w:r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 xml:space="preserve"> РФ) аэропорт </w:t>
            </w:r>
            <w:proofErr w:type="spellStart"/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>Кневичи</w:t>
            </w:r>
            <w:proofErr w:type="spellEnd"/>
            <w:r w:rsidRPr="00516FD7">
              <w:rPr>
                <w:rFonts w:ascii="Calibri" w:hAnsi="Calibri" w:cs="SimSun"/>
                <w:bCs/>
                <w:color w:val="0F243E" w:themeColor="text2" w:themeShade="80"/>
                <w:sz w:val="18"/>
                <w:szCs w:val="18"/>
              </w:rPr>
              <w:t xml:space="preserve"> г. Артема.</w:t>
            </w:r>
          </w:p>
        </w:tc>
      </w:tr>
    </w:tbl>
    <w:p w:rsidR="00847113" w:rsidRPr="00AD6058" w:rsidRDefault="00847113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847113" w:rsidRDefault="00847113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E24EF1" w:rsidRDefault="00E24EF1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E24EF1" w:rsidRDefault="00E24EF1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E24EF1" w:rsidRDefault="00E24EF1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E24EF1" w:rsidRDefault="00E24EF1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E24EF1" w:rsidRDefault="00E24EF1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E24EF1" w:rsidRPr="00AD6058" w:rsidRDefault="00E24EF1" w:rsidP="00CA5FBD">
      <w:pPr>
        <w:rPr>
          <w:rFonts w:ascii="Calibri" w:hAnsi="Calibri"/>
          <w:b/>
          <w:color w:val="365F91"/>
          <w:sz w:val="22"/>
          <w:szCs w:val="22"/>
        </w:rPr>
      </w:pPr>
    </w:p>
    <w:p w:rsidR="00CA5FBD" w:rsidRPr="00AD6058" w:rsidRDefault="00CA5FBD" w:rsidP="00CA5FBD">
      <w:pPr>
        <w:rPr>
          <w:rFonts w:ascii="Calibri" w:hAnsi="Calibri"/>
          <w:b/>
          <w:color w:val="365F91"/>
          <w:sz w:val="22"/>
          <w:szCs w:val="22"/>
        </w:rPr>
      </w:pPr>
    </w:p>
    <w:tbl>
      <w:tblPr>
        <w:tblStyle w:val="aa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</w:tblGrid>
      <w:tr w:rsidR="00EE4D47" w:rsidTr="00516FD7">
        <w:tc>
          <w:tcPr>
            <w:tcW w:w="11199" w:type="dxa"/>
            <w:shd w:val="clear" w:color="auto" w:fill="0070C0"/>
          </w:tcPr>
          <w:p w:rsidR="00EE4D47" w:rsidRPr="00EE4D47" w:rsidRDefault="00EE4D47" w:rsidP="00CA5FBD">
            <w:pPr>
              <w:rPr>
                <w:rFonts w:ascii="Han Zi" w:hAnsi="Han Zi"/>
                <w:b/>
                <w:color w:val="FFFFFF" w:themeColor="background1"/>
                <w:sz w:val="28"/>
                <w:szCs w:val="28"/>
              </w:rPr>
            </w:pPr>
            <w:r w:rsidRPr="00EE4D47">
              <w:rPr>
                <w:rFonts w:ascii="Han Zi" w:hAnsi="Han Zi"/>
                <w:b/>
                <w:color w:val="FFFFFF" w:themeColor="background1"/>
                <w:sz w:val="28"/>
                <w:szCs w:val="28"/>
              </w:rPr>
              <w:t>Стоимость тура:</w:t>
            </w:r>
          </w:p>
        </w:tc>
      </w:tr>
    </w:tbl>
    <w:p w:rsidR="00CA5FBD" w:rsidRPr="00690F25" w:rsidRDefault="00CA5FBD" w:rsidP="00CA5FBD">
      <w:pPr>
        <w:rPr>
          <w:rFonts w:asciiTheme="minorHAnsi" w:hAnsiTheme="minorHAnsi"/>
          <w:color w:val="003A1A"/>
          <w:sz w:val="22"/>
          <w:szCs w:val="2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1E0"/>
      </w:tblPr>
      <w:tblGrid>
        <w:gridCol w:w="2826"/>
        <w:gridCol w:w="3553"/>
        <w:gridCol w:w="4536"/>
      </w:tblGrid>
      <w:tr w:rsidR="0005728B" w:rsidRPr="0005728B" w:rsidTr="0005728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5728B" w:rsidRPr="00516FD7" w:rsidRDefault="0005728B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16FD7">
              <w:rPr>
                <w:rFonts w:asciiTheme="minorHAnsi" w:hAnsiTheme="minorHAnsi"/>
                <w:b/>
                <w:color w:val="FFFFFF" w:themeColor="background1"/>
              </w:rPr>
              <w:t>С ЭКСКУРСИЯМИ</w:t>
            </w:r>
          </w:p>
          <w:p w:rsidR="0005728B" w:rsidRPr="00516FD7" w:rsidRDefault="0005728B">
            <w:pPr>
              <w:rPr>
                <w:rFonts w:asciiTheme="minorHAnsi" w:hAnsi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5728B" w:rsidRDefault="0005728B" w:rsidP="00E24EF1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отель 3*</w:t>
            </w:r>
          </w:p>
          <w:p w:rsidR="0005728B" w:rsidRPr="0005728B" w:rsidRDefault="00753C82" w:rsidP="00E24EF1">
            <w:pPr>
              <w:rPr>
                <w:rFonts w:asciiTheme="minorHAnsi" w:hAnsiTheme="minorHAnsi"/>
                <w:b/>
                <w:color w:val="FFFFFF" w:themeColor="background1"/>
              </w:rPr>
            </w:pP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Zhong</w:t>
            </w:r>
            <w:proofErr w:type="spellEnd"/>
            <w:r w:rsidRPr="00753C8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Gu</w:t>
            </w:r>
            <w:proofErr w:type="spellEnd"/>
            <w:r w:rsidR="0005728B" w:rsidRPr="00753C8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5728B"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или равноценный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5728B" w:rsidRPr="007C5F81" w:rsidRDefault="0005728B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отель</w:t>
            </w:r>
            <w:r w:rsidRPr="007C5F81">
              <w:rPr>
                <w:rFonts w:asciiTheme="minorHAnsi" w:hAnsiTheme="minorHAnsi"/>
                <w:b/>
                <w:color w:val="FFFFFF" w:themeColor="background1"/>
              </w:rPr>
              <w:t xml:space="preserve"> 4*</w:t>
            </w:r>
          </w:p>
          <w:p w:rsidR="0005728B" w:rsidRPr="007C5F81" w:rsidRDefault="0005728B">
            <w:pPr>
              <w:rPr>
                <w:rFonts w:asciiTheme="minorHAnsi" w:hAnsiTheme="minorHAnsi"/>
                <w:b/>
                <w:color w:val="FFFFFF" w:themeColor="background1"/>
              </w:rPr>
            </w:pPr>
            <w:proofErr w:type="spellStart"/>
            <w:r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Jianguo</w:t>
            </w:r>
            <w:proofErr w:type="spellEnd"/>
            <w:r w:rsidRPr="007C5F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Hot</w:t>
            </w:r>
            <w:r w:rsidRPr="007C5F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Spring</w:t>
            </w:r>
            <w:r w:rsidRPr="007C5F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Hotel</w:t>
            </w:r>
            <w:r w:rsidRPr="007C5F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4*</w:t>
            </w:r>
            <w:r w:rsidR="007C5F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номер </w:t>
            </w:r>
            <w:r w:rsidR="007C5F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TWIN</w:t>
            </w:r>
            <w:r w:rsidRPr="007C5F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или</w:t>
            </w:r>
            <w:r w:rsidRPr="007C5F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равноценный</w:t>
            </w:r>
          </w:p>
        </w:tc>
      </w:tr>
      <w:tr w:rsidR="0005728B" w:rsidRPr="00690F25" w:rsidTr="0005728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5728B" w:rsidRPr="00516FD7" w:rsidRDefault="0005728B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16FD7">
              <w:rPr>
                <w:rFonts w:asciiTheme="minorHAnsi" w:hAnsiTheme="minorHAnsi"/>
                <w:b/>
                <w:color w:val="FFFFFF" w:themeColor="background1"/>
              </w:rPr>
              <w:t>Период действия цены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5728B" w:rsidRPr="0005728B" w:rsidRDefault="006722A0" w:rsidP="006722A0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до 28.02</w:t>
            </w:r>
            <w:r w:rsidR="0005728B" w:rsidRPr="00516FD7">
              <w:rPr>
                <w:rFonts w:asciiTheme="minorHAnsi" w:hAnsiTheme="minorHAnsi"/>
                <w:b/>
                <w:color w:val="FFFFFF" w:themeColor="background1"/>
              </w:rPr>
              <w:t>.20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5728B" w:rsidRPr="00516FD7" w:rsidRDefault="0005728B" w:rsidP="0005728B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16FD7">
              <w:rPr>
                <w:rFonts w:asciiTheme="minorHAnsi" w:hAnsiTheme="minorHAnsi"/>
                <w:b/>
                <w:color w:val="FFFFFF" w:themeColor="background1"/>
              </w:rPr>
              <w:t>01.03-31.10.201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9</w:t>
            </w:r>
          </w:p>
        </w:tc>
      </w:tr>
      <w:tr w:rsidR="0005728B" w:rsidRPr="00690F25" w:rsidTr="0005728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B001ED">
            <w:pPr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516FD7">
              <w:rPr>
                <w:rFonts w:asciiTheme="minorHAnsi" w:hAnsiTheme="minorHAnsi"/>
                <w:b/>
                <w:color w:val="0F243E" w:themeColor="text2" w:themeShade="80"/>
              </w:rPr>
              <w:t>Группа от 6 человек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753C82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3</w:t>
            </w:r>
            <w:r w:rsidR="00753C82">
              <w:rPr>
                <w:rFonts w:asciiTheme="minorHAnsi" w:hAnsiTheme="minorHAnsi"/>
                <w:color w:val="0F243E" w:themeColor="text2" w:themeShade="80"/>
                <w:lang w:val="en-US"/>
              </w:rPr>
              <w:t>9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0 </w:t>
            </w: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>$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823D41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500</w:t>
            </w: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 xml:space="preserve"> $</w:t>
            </w:r>
          </w:p>
        </w:tc>
      </w:tr>
      <w:tr w:rsidR="0005728B" w:rsidRPr="00690F25" w:rsidTr="0005728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B001ED">
            <w:pPr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516FD7">
              <w:rPr>
                <w:rFonts w:asciiTheme="minorHAnsi" w:hAnsiTheme="minorHAnsi"/>
                <w:b/>
                <w:color w:val="0F243E" w:themeColor="text2" w:themeShade="80"/>
              </w:rPr>
              <w:t>Группа 2 человека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05728B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420</w:t>
            </w: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 xml:space="preserve"> $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CA5FBD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5</w:t>
            </w:r>
            <w:r w:rsidRPr="00516FD7">
              <w:rPr>
                <w:rFonts w:asciiTheme="minorHAnsi" w:hAnsiTheme="minorHAnsi"/>
                <w:color w:val="0F243E" w:themeColor="text2" w:themeShade="80"/>
              </w:rPr>
              <w:t>40</w:t>
            </w: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 xml:space="preserve"> $</w:t>
            </w:r>
          </w:p>
        </w:tc>
      </w:tr>
      <w:tr w:rsidR="0005728B" w:rsidRPr="00690F25" w:rsidTr="0005728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CA5FBD">
            <w:pPr>
              <w:rPr>
                <w:rFonts w:asciiTheme="minorHAnsi" w:hAnsiTheme="minorHAnsi"/>
                <w:color w:val="0F243E" w:themeColor="text2" w:themeShade="80"/>
              </w:rPr>
            </w:pPr>
            <w:r w:rsidRPr="00516FD7">
              <w:rPr>
                <w:rFonts w:asciiTheme="minorHAnsi" w:hAnsiTheme="minorHAnsi"/>
                <w:color w:val="0F243E" w:themeColor="text2" w:themeShade="80"/>
              </w:rPr>
              <w:t xml:space="preserve">Доплата за SGL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753C82" w:rsidP="00B001ED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>
              <w:rPr>
                <w:rFonts w:asciiTheme="minorHAnsi" w:hAnsiTheme="minorHAnsi"/>
                <w:color w:val="0F243E" w:themeColor="text2" w:themeShade="80"/>
                <w:lang w:val="en-US"/>
              </w:rPr>
              <w:t>210</w:t>
            </w:r>
            <w:r w:rsidR="0005728B"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="0005728B"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>$</w:t>
            </w:r>
            <w:r w:rsidR="00246D53">
              <w:rPr>
                <w:rFonts w:asciiTheme="minorHAnsi" w:hAnsiTheme="minorHAnsi"/>
                <w:color w:val="0F243E" w:themeColor="text2" w:themeShade="80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05728B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320</w:t>
            </w:r>
            <w:r w:rsidRPr="00516FD7"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>$</w:t>
            </w:r>
          </w:p>
        </w:tc>
      </w:tr>
      <w:tr w:rsidR="0005728B" w:rsidRPr="00690F25" w:rsidTr="0005728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CA5FBD">
            <w:pPr>
              <w:rPr>
                <w:rFonts w:asciiTheme="minorHAnsi" w:hAnsiTheme="minorHAnsi"/>
                <w:color w:val="0F243E" w:themeColor="text2" w:themeShade="80"/>
              </w:rPr>
            </w:pPr>
            <w:r w:rsidRPr="00516FD7">
              <w:rPr>
                <w:rFonts w:asciiTheme="minorHAnsi" w:hAnsiTheme="minorHAnsi"/>
                <w:color w:val="0F243E" w:themeColor="text2" w:themeShade="80"/>
              </w:rPr>
              <w:t>Ребенок без места с завтраком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753C82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>-</w:t>
            </w:r>
            <w:r>
              <w:rPr>
                <w:rFonts w:asciiTheme="minorHAnsi" w:hAnsiTheme="minorHAnsi"/>
                <w:color w:val="0F243E" w:themeColor="text2" w:themeShade="80"/>
              </w:rPr>
              <w:t>2</w:t>
            </w:r>
            <w:proofErr w:type="spellStart"/>
            <w:r w:rsidR="00753C82">
              <w:rPr>
                <w:rFonts w:asciiTheme="minorHAnsi" w:hAnsiTheme="minorHAnsi"/>
                <w:color w:val="0F243E" w:themeColor="text2" w:themeShade="80"/>
                <w:lang w:val="en-US"/>
              </w:rPr>
              <w:t>2</w:t>
            </w:r>
            <w:proofErr w:type="spellEnd"/>
            <w:r>
              <w:rPr>
                <w:rFonts w:asciiTheme="minorHAnsi" w:hAnsiTheme="minorHAnsi"/>
                <w:color w:val="0F243E" w:themeColor="text2" w:themeShade="80"/>
              </w:rPr>
              <w:t>0</w:t>
            </w: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 xml:space="preserve"> $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05728B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>-</w:t>
            </w:r>
            <w:r>
              <w:rPr>
                <w:rFonts w:asciiTheme="minorHAnsi" w:hAnsiTheme="minorHAnsi"/>
                <w:color w:val="0F243E" w:themeColor="text2" w:themeShade="80"/>
              </w:rPr>
              <w:t>290</w:t>
            </w: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 xml:space="preserve"> $</w:t>
            </w:r>
          </w:p>
        </w:tc>
      </w:tr>
    </w:tbl>
    <w:p w:rsidR="00B001ED" w:rsidRPr="00516FD7" w:rsidRDefault="00B001ED" w:rsidP="004928C3">
      <w:pPr>
        <w:rPr>
          <w:rFonts w:ascii="Calibri" w:hAnsi="Calibri"/>
          <w:b/>
          <w:color w:val="0F243E" w:themeColor="text2" w:themeShade="80"/>
          <w:sz w:val="22"/>
          <w:szCs w:val="22"/>
        </w:rPr>
      </w:pPr>
      <w:r w:rsidRPr="00516FD7">
        <w:rPr>
          <w:rFonts w:ascii="Calibri" w:hAnsi="Calibri"/>
          <w:b/>
          <w:color w:val="0F243E" w:themeColor="text2" w:themeShade="80"/>
          <w:sz w:val="22"/>
          <w:szCs w:val="22"/>
        </w:rPr>
        <w:t>СТОИМОСТЬ УКАЗАНА НА 1 ЧЕЛОВЕКА ПРИ ДВУХМЕСТНОМ РАЗМЕЩЕНИИ</w:t>
      </w:r>
    </w:p>
    <w:p w:rsidR="004928C3" w:rsidRDefault="004928C3" w:rsidP="004928C3">
      <w:pPr>
        <w:rPr>
          <w:rFonts w:ascii="Calibri" w:hAnsi="Calibri"/>
          <w:b/>
          <w:color w:val="0F243E" w:themeColor="text2" w:themeShade="80"/>
          <w:sz w:val="22"/>
          <w:szCs w:val="22"/>
        </w:rPr>
      </w:pPr>
      <w:r w:rsidRPr="00516FD7">
        <w:rPr>
          <w:rFonts w:ascii="Calibri" w:hAnsi="Calibri"/>
          <w:b/>
          <w:color w:val="0F243E" w:themeColor="text2" w:themeShade="80"/>
          <w:sz w:val="22"/>
          <w:szCs w:val="22"/>
        </w:rPr>
        <w:t xml:space="preserve">ОПЛАТА ПРОИЗВОДИТСЯ В </w:t>
      </w:r>
      <w:proofErr w:type="gramStart"/>
      <w:r w:rsidRPr="00516FD7">
        <w:rPr>
          <w:rFonts w:ascii="Calibri" w:hAnsi="Calibri"/>
          <w:b/>
          <w:color w:val="0F243E" w:themeColor="text2" w:themeShade="80"/>
          <w:sz w:val="22"/>
          <w:szCs w:val="22"/>
        </w:rPr>
        <w:t>РУБЛЯХ</w:t>
      </w:r>
      <w:proofErr w:type="gramEnd"/>
      <w:r w:rsidRPr="00516FD7">
        <w:rPr>
          <w:rFonts w:ascii="Calibri" w:hAnsi="Calibri"/>
          <w:b/>
          <w:color w:val="0F243E" w:themeColor="text2" w:themeShade="80"/>
          <w:sz w:val="22"/>
          <w:szCs w:val="22"/>
        </w:rPr>
        <w:t>, ПО КУРСУ ЦБ РФ НА ДЕНЬ ОПЛАТЫ +2,5% КОНВЕРТАЦИЯ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1E0"/>
      </w:tblPr>
      <w:tblGrid>
        <w:gridCol w:w="2826"/>
        <w:gridCol w:w="3553"/>
        <w:gridCol w:w="4536"/>
      </w:tblGrid>
      <w:tr w:rsidR="0005728B" w:rsidRPr="00753C82" w:rsidTr="0005728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5728B" w:rsidRPr="00516FD7" w:rsidRDefault="0005728B" w:rsidP="000861F5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БЕЗ </w:t>
            </w:r>
            <w:r w:rsidRPr="00516FD7">
              <w:rPr>
                <w:rFonts w:asciiTheme="minorHAnsi" w:hAnsiTheme="minorHAnsi"/>
                <w:b/>
                <w:color w:val="FFFFFF" w:themeColor="background1"/>
              </w:rPr>
              <w:t>ЭКСКУРСИ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Й</w:t>
            </w:r>
          </w:p>
          <w:p w:rsidR="0005728B" w:rsidRPr="00516FD7" w:rsidRDefault="0005728B" w:rsidP="000861F5">
            <w:pPr>
              <w:rPr>
                <w:rFonts w:asciiTheme="minorHAnsi" w:hAnsi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5728B" w:rsidRDefault="0005728B" w:rsidP="0005728B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отель 3*</w:t>
            </w:r>
          </w:p>
          <w:p w:rsidR="0005728B" w:rsidRPr="00753C82" w:rsidRDefault="00753C82" w:rsidP="0005728B">
            <w:pPr>
              <w:rPr>
                <w:rFonts w:asciiTheme="minorHAnsi" w:hAnsiTheme="minorHAnsi"/>
                <w:b/>
                <w:color w:val="FFFFFF" w:themeColor="background1"/>
              </w:rPr>
            </w:pP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Zhong</w:t>
            </w:r>
            <w:proofErr w:type="spellEnd"/>
            <w:r w:rsidRPr="00753C8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Gu</w:t>
            </w:r>
            <w:proofErr w:type="spellEnd"/>
            <w:r w:rsidR="0005728B" w:rsidRPr="00753C8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5728B"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или равноценный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5728B" w:rsidRPr="0005728B" w:rsidRDefault="0005728B" w:rsidP="0005728B">
            <w:pPr>
              <w:rPr>
                <w:rFonts w:asciiTheme="minorHAnsi" w:hAnsi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отель</w:t>
            </w:r>
            <w:r w:rsidRPr="0005728B">
              <w:rPr>
                <w:rFonts w:asciiTheme="minorHAnsi" w:hAnsiTheme="minorHAnsi"/>
                <w:b/>
                <w:color w:val="FFFFFF" w:themeColor="background1"/>
                <w:lang w:val="en-US"/>
              </w:rPr>
              <w:t xml:space="preserve"> 4*</w:t>
            </w:r>
          </w:p>
          <w:p w:rsidR="0005728B" w:rsidRPr="00516FD7" w:rsidRDefault="0005728B" w:rsidP="0005728B">
            <w:pPr>
              <w:rPr>
                <w:rFonts w:asciiTheme="minorHAnsi" w:hAnsiTheme="minorHAnsi"/>
                <w:b/>
                <w:color w:val="FFFFFF" w:themeColor="background1"/>
                <w:lang w:val="en-US"/>
              </w:rPr>
            </w:pPr>
            <w:proofErr w:type="spellStart"/>
            <w:r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Jianguo</w:t>
            </w:r>
            <w:proofErr w:type="spellEnd"/>
            <w:r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Hot Spring Hotel 4*</w:t>
            </w:r>
            <w:r w:rsidR="007C5F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="007C5F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номер</w:t>
            </w:r>
            <w:r w:rsidR="007C5F81" w:rsidRPr="00A37A7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="007C5F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TWIN</w:t>
            </w:r>
            <w:r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или</w:t>
            </w:r>
            <w:r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Pr="0005728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равноценный</w:t>
            </w:r>
          </w:p>
        </w:tc>
      </w:tr>
      <w:tr w:rsidR="0005728B" w:rsidRPr="00690F25" w:rsidTr="0005728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5728B" w:rsidRPr="00516FD7" w:rsidRDefault="0005728B" w:rsidP="000861F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16FD7">
              <w:rPr>
                <w:rFonts w:asciiTheme="minorHAnsi" w:hAnsiTheme="minorHAnsi"/>
                <w:b/>
                <w:color w:val="FFFFFF" w:themeColor="background1"/>
              </w:rPr>
              <w:t>Период действия цены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5728B" w:rsidRPr="00516FD7" w:rsidRDefault="006722A0" w:rsidP="000861F5">
            <w:pPr>
              <w:rPr>
                <w:rFonts w:asciiTheme="minorHAnsi" w:hAnsi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до 28.02</w:t>
            </w:r>
            <w:r w:rsidRPr="00516FD7">
              <w:rPr>
                <w:rFonts w:asciiTheme="minorHAnsi" w:hAnsiTheme="minorHAnsi"/>
                <w:b/>
                <w:color w:val="FFFFFF" w:themeColor="background1"/>
              </w:rPr>
              <w:t>.20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5728B" w:rsidRPr="00516FD7" w:rsidRDefault="0005728B" w:rsidP="000861F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16FD7">
              <w:rPr>
                <w:rFonts w:asciiTheme="minorHAnsi" w:hAnsiTheme="minorHAnsi"/>
                <w:b/>
                <w:color w:val="FFFFFF" w:themeColor="background1"/>
              </w:rPr>
              <w:t>01.03-31.10.201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9</w:t>
            </w:r>
          </w:p>
        </w:tc>
      </w:tr>
      <w:tr w:rsidR="0005728B" w:rsidRPr="00690F25" w:rsidTr="0005728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0861F5">
            <w:pPr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516FD7">
              <w:rPr>
                <w:rFonts w:asciiTheme="minorHAnsi" w:hAnsiTheme="minorHAnsi"/>
                <w:b/>
                <w:color w:val="0F243E" w:themeColor="text2" w:themeShade="80"/>
              </w:rPr>
              <w:t>Группа от 6 человек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6B41CC" w:rsidP="000861F5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290</w:t>
            </w:r>
            <w:r w:rsidR="0005728B"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 xml:space="preserve"> $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0861F5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400</w:t>
            </w: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 xml:space="preserve"> $</w:t>
            </w:r>
          </w:p>
        </w:tc>
      </w:tr>
      <w:tr w:rsidR="0005728B" w:rsidRPr="00690F25" w:rsidTr="0005728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0861F5">
            <w:pPr>
              <w:rPr>
                <w:rFonts w:asciiTheme="minorHAnsi" w:hAnsiTheme="minorHAnsi"/>
                <w:b/>
                <w:color w:val="0F243E" w:themeColor="text2" w:themeShade="80"/>
              </w:rPr>
            </w:pPr>
            <w:r w:rsidRPr="00516FD7">
              <w:rPr>
                <w:rFonts w:asciiTheme="minorHAnsi" w:hAnsiTheme="minorHAnsi"/>
                <w:b/>
                <w:color w:val="0F243E" w:themeColor="text2" w:themeShade="80"/>
              </w:rPr>
              <w:t>Группа 2 человека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6B41CC" w:rsidP="006722A0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3</w:t>
            </w:r>
            <w:r w:rsidR="006722A0">
              <w:rPr>
                <w:rFonts w:asciiTheme="minorHAnsi" w:hAnsiTheme="minorHAnsi"/>
                <w:color w:val="0F243E" w:themeColor="text2" w:themeShade="80"/>
                <w:lang w:val="en-US"/>
              </w:rPr>
              <w:t>2</w:t>
            </w:r>
            <w:r>
              <w:rPr>
                <w:rFonts w:asciiTheme="minorHAnsi" w:hAnsiTheme="minorHAnsi"/>
                <w:color w:val="0F243E" w:themeColor="text2" w:themeShade="80"/>
              </w:rPr>
              <w:t>0</w:t>
            </w:r>
            <w:r w:rsidR="0005728B"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 xml:space="preserve"> $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6B41CC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4</w:t>
            </w:r>
            <w:r w:rsidR="006B41CC">
              <w:rPr>
                <w:rFonts w:asciiTheme="minorHAnsi" w:hAnsiTheme="minorHAnsi"/>
                <w:color w:val="0F243E" w:themeColor="text2" w:themeShade="80"/>
              </w:rPr>
              <w:t>20</w:t>
            </w: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 xml:space="preserve"> $</w:t>
            </w:r>
          </w:p>
        </w:tc>
      </w:tr>
      <w:tr w:rsidR="0005728B" w:rsidRPr="00690F25" w:rsidTr="0005728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0861F5">
            <w:pPr>
              <w:rPr>
                <w:rFonts w:asciiTheme="minorHAnsi" w:hAnsiTheme="minorHAnsi"/>
                <w:color w:val="0F243E" w:themeColor="text2" w:themeShade="80"/>
              </w:rPr>
            </w:pPr>
            <w:r w:rsidRPr="00516FD7">
              <w:rPr>
                <w:rFonts w:asciiTheme="minorHAnsi" w:hAnsiTheme="minorHAnsi"/>
                <w:color w:val="0F243E" w:themeColor="text2" w:themeShade="80"/>
              </w:rPr>
              <w:t xml:space="preserve">Доплата за SGL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6722A0" w:rsidP="000861F5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>
              <w:rPr>
                <w:rFonts w:asciiTheme="minorHAnsi" w:hAnsiTheme="minorHAnsi"/>
                <w:color w:val="0F243E" w:themeColor="text2" w:themeShade="80"/>
                <w:lang w:val="en-US"/>
              </w:rPr>
              <w:t>210</w:t>
            </w:r>
            <w:r w:rsidR="006B41CC"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="0005728B"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>$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6B41CC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3</w:t>
            </w:r>
            <w:r w:rsidR="006B41CC">
              <w:rPr>
                <w:rFonts w:asciiTheme="minorHAnsi" w:hAnsiTheme="minorHAnsi"/>
                <w:color w:val="0F243E" w:themeColor="text2" w:themeShade="80"/>
              </w:rPr>
              <w:t>2</w:t>
            </w:r>
            <w:r>
              <w:rPr>
                <w:rFonts w:asciiTheme="minorHAnsi" w:hAnsiTheme="minorHAnsi"/>
                <w:color w:val="0F243E" w:themeColor="text2" w:themeShade="80"/>
              </w:rPr>
              <w:t>0</w:t>
            </w:r>
            <w:r w:rsidRPr="00516FD7"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>$</w:t>
            </w:r>
          </w:p>
        </w:tc>
      </w:tr>
      <w:tr w:rsidR="0005728B" w:rsidRPr="00690F25" w:rsidTr="0005728B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0861F5">
            <w:pPr>
              <w:rPr>
                <w:rFonts w:asciiTheme="minorHAnsi" w:hAnsiTheme="minorHAnsi"/>
                <w:color w:val="0F243E" w:themeColor="text2" w:themeShade="80"/>
              </w:rPr>
            </w:pPr>
            <w:r w:rsidRPr="00516FD7">
              <w:rPr>
                <w:rFonts w:asciiTheme="minorHAnsi" w:hAnsiTheme="minorHAnsi"/>
                <w:color w:val="0F243E" w:themeColor="text2" w:themeShade="80"/>
              </w:rPr>
              <w:t>Ребенок без места с завтраком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6B41CC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>-</w:t>
            </w:r>
            <w:r w:rsidR="006B41CC">
              <w:rPr>
                <w:rFonts w:asciiTheme="minorHAnsi" w:hAnsiTheme="minorHAnsi"/>
                <w:color w:val="0F243E" w:themeColor="text2" w:themeShade="80"/>
              </w:rPr>
              <w:t>170</w:t>
            </w: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 xml:space="preserve"> $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5728B" w:rsidRPr="00516FD7" w:rsidRDefault="0005728B" w:rsidP="006B41CC">
            <w:pPr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>-</w:t>
            </w:r>
            <w:r w:rsidR="006B41CC">
              <w:rPr>
                <w:rFonts w:asciiTheme="minorHAnsi" w:hAnsiTheme="minorHAnsi"/>
                <w:color w:val="0F243E" w:themeColor="text2" w:themeShade="80"/>
              </w:rPr>
              <w:t>250</w:t>
            </w:r>
            <w:r w:rsidRPr="00516FD7">
              <w:rPr>
                <w:rFonts w:asciiTheme="minorHAnsi" w:hAnsiTheme="minorHAnsi"/>
                <w:color w:val="0F243E" w:themeColor="text2" w:themeShade="80"/>
                <w:lang w:val="en-US"/>
              </w:rPr>
              <w:t xml:space="preserve"> $</w:t>
            </w:r>
          </w:p>
        </w:tc>
      </w:tr>
    </w:tbl>
    <w:p w:rsidR="00CA5FBD" w:rsidRPr="00A37A7C" w:rsidRDefault="00CA5FBD" w:rsidP="00CA5FBD">
      <w:pPr>
        <w:pStyle w:val="ae"/>
        <w:spacing w:after="0"/>
        <w:rPr>
          <w:rFonts w:asciiTheme="minorHAnsi" w:hAnsiTheme="minorHAnsi"/>
          <w:color w:val="0F243E" w:themeColor="text2" w:themeShade="80"/>
          <w:sz w:val="18"/>
          <w:szCs w:val="18"/>
        </w:rPr>
      </w:pPr>
      <w:r w:rsidRPr="00A37A7C">
        <w:rPr>
          <w:rStyle w:val="af"/>
          <w:rFonts w:asciiTheme="minorHAnsi" w:hAnsiTheme="minorHAnsi"/>
          <w:color w:val="0F243E" w:themeColor="text2" w:themeShade="80"/>
          <w:sz w:val="18"/>
          <w:szCs w:val="18"/>
        </w:rPr>
        <w:t>В стоимость входит:</w:t>
      </w:r>
    </w:p>
    <w:p w:rsidR="00CA5FBD" w:rsidRPr="00A37A7C" w:rsidRDefault="00CA5FBD" w:rsidP="00CA5FBD">
      <w:pPr>
        <w:numPr>
          <w:ilvl w:val="0"/>
          <w:numId w:val="9"/>
        </w:numPr>
        <w:rPr>
          <w:rFonts w:asciiTheme="minorHAnsi" w:hAnsiTheme="minorHAnsi"/>
          <w:color w:val="0F243E" w:themeColor="text2" w:themeShade="80"/>
          <w:sz w:val="18"/>
          <w:szCs w:val="18"/>
        </w:rPr>
      </w:pPr>
      <w:r w:rsidRPr="00A37A7C">
        <w:rPr>
          <w:rFonts w:asciiTheme="minorHAnsi" w:hAnsiTheme="minorHAnsi"/>
          <w:color w:val="0F243E" w:themeColor="text2" w:themeShade="80"/>
          <w:sz w:val="18"/>
          <w:szCs w:val="18"/>
        </w:rPr>
        <w:t>проживание и питание по программе</w:t>
      </w:r>
    </w:p>
    <w:p w:rsidR="00CA5FBD" w:rsidRPr="00A37A7C" w:rsidRDefault="00CA5FBD" w:rsidP="00CA5FBD">
      <w:pPr>
        <w:numPr>
          <w:ilvl w:val="0"/>
          <w:numId w:val="9"/>
        </w:numPr>
        <w:rPr>
          <w:rFonts w:asciiTheme="minorHAnsi" w:hAnsiTheme="minorHAnsi"/>
          <w:color w:val="0F243E" w:themeColor="text2" w:themeShade="80"/>
          <w:sz w:val="18"/>
          <w:szCs w:val="18"/>
        </w:rPr>
      </w:pPr>
      <w:r w:rsidRPr="00A37A7C">
        <w:rPr>
          <w:rFonts w:asciiTheme="minorHAnsi" w:hAnsiTheme="minorHAnsi"/>
          <w:color w:val="0F243E" w:themeColor="text2" w:themeShade="80"/>
          <w:sz w:val="18"/>
          <w:szCs w:val="18"/>
        </w:rPr>
        <w:t>экскурсии с входными билетами по программе</w:t>
      </w:r>
      <w:r w:rsidR="00EE4D47" w:rsidRPr="00A37A7C">
        <w:rPr>
          <w:rFonts w:asciiTheme="minorHAnsi" w:hAnsiTheme="minorHAnsi"/>
          <w:color w:val="0F243E" w:themeColor="text2" w:themeShade="80"/>
          <w:sz w:val="18"/>
          <w:szCs w:val="18"/>
        </w:rPr>
        <w:t xml:space="preserve"> при выборе тура с экскурсиями</w:t>
      </w:r>
    </w:p>
    <w:p w:rsidR="00CA5FBD" w:rsidRPr="00A37A7C" w:rsidRDefault="00CA5FBD" w:rsidP="00CA5FBD">
      <w:pPr>
        <w:numPr>
          <w:ilvl w:val="0"/>
          <w:numId w:val="9"/>
        </w:numPr>
        <w:rPr>
          <w:rFonts w:asciiTheme="minorHAnsi" w:hAnsiTheme="minorHAnsi"/>
          <w:color w:val="0F243E" w:themeColor="text2" w:themeShade="80"/>
          <w:sz w:val="18"/>
          <w:szCs w:val="18"/>
        </w:rPr>
      </w:pPr>
      <w:proofErr w:type="spellStart"/>
      <w:r w:rsidRPr="00A37A7C">
        <w:rPr>
          <w:rFonts w:asciiTheme="minorHAnsi" w:hAnsiTheme="minorHAnsi"/>
          <w:color w:val="0F243E" w:themeColor="text2" w:themeShade="80"/>
          <w:sz w:val="18"/>
          <w:szCs w:val="18"/>
        </w:rPr>
        <w:t>трансферы</w:t>
      </w:r>
      <w:proofErr w:type="spellEnd"/>
      <w:r w:rsidRPr="00A37A7C">
        <w:rPr>
          <w:rFonts w:asciiTheme="minorHAnsi" w:hAnsiTheme="minorHAnsi"/>
          <w:color w:val="0F243E" w:themeColor="text2" w:themeShade="80"/>
          <w:sz w:val="18"/>
          <w:szCs w:val="18"/>
        </w:rPr>
        <w:t xml:space="preserve"> по программе</w:t>
      </w:r>
    </w:p>
    <w:p w:rsidR="00CA5FBD" w:rsidRPr="00A37A7C" w:rsidRDefault="00CA5FBD" w:rsidP="00CA5FBD">
      <w:pPr>
        <w:numPr>
          <w:ilvl w:val="0"/>
          <w:numId w:val="9"/>
        </w:numPr>
        <w:rPr>
          <w:rFonts w:asciiTheme="minorHAnsi" w:hAnsiTheme="minorHAnsi"/>
          <w:color w:val="0F243E" w:themeColor="text2" w:themeShade="80"/>
          <w:sz w:val="18"/>
          <w:szCs w:val="18"/>
        </w:rPr>
      </w:pPr>
      <w:r w:rsidRPr="00A37A7C">
        <w:rPr>
          <w:rFonts w:asciiTheme="minorHAnsi" w:hAnsiTheme="minorHAnsi"/>
          <w:color w:val="0F243E" w:themeColor="text2" w:themeShade="80"/>
          <w:sz w:val="18"/>
          <w:szCs w:val="18"/>
        </w:rPr>
        <w:t>услуги русскоговорящего гида по программе пребывания</w:t>
      </w:r>
    </w:p>
    <w:p w:rsidR="00CA5FBD" w:rsidRPr="00A37A7C" w:rsidRDefault="00CA5FBD" w:rsidP="00CA5FBD">
      <w:pPr>
        <w:pStyle w:val="ae"/>
        <w:spacing w:after="0"/>
        <w:rPr>
          <w:rFonts w:asciiTheme="minorHAnsi" w:hAnsiTheme="minorHAnsi"/>
          <w:color w:val="0F243E" w:themeColor="text2" w:themeShade="80"/>
          <w:sz w:val="18"/>
          <w:szCs w:val="18"/>
        </w:rPr>
      </w:pPr>
      <w:r w:rsidRPr="00A37A7C">
        <w:rPr>
          <w:rStyle w:val="af"/>
          <w:rFonts w:asciiTheme="minorHAnsi" w:hAnsiTheme="minorHAnsi"/>
          <w:color w:val="0F243E" w:themeColor="text2" w:themeShade="80"/>
          <w:sz w:val="18"/>
          <w:szCs w:val="18"/>
        </w:rPr>
        <w:t>Дополнительно оплачивается:</w:t>
      </w:r>
    </w:p>
    <w:p w:rsidR="00CA5FBD" w:rsidRPr="00A37A7C" w:rsidRDefault="00CA5FBD" w:rsidP="00CA5FBD">
      <w:pPr>
        <w:numPr>
          <w:ilvl w:val="0"/>
          <w:numId w:val="10"/>
        </w:numPr>
        <w:rPr>
          <w:rFonts w:asciiTheme="minorHAnsi" w:hAnsiTheme="minorHAnsi"/>
          <w:color w:val="0F243E" w:themeColor="text2" w:themeShade="80"/>
          <w:sz w:val="18"/>
          <w:szCs w:val="18"/>
        </w:rPr>
      </w:pPr>
      <w:r w:rsidRPr="00A37A7C">
        <w:rPr>
          <w:rFonts w:asciiTheme="minorHAnsi" w:hAnsiTheme="minorHAnsi"/>
          <w:color w:val="0F243E" w:themeColor="text2" w:themeShade="80"/>
          <w:sz w:val="18"/>
          <w:szCs w:val="18"/>
        </w:rPr>
        <w:t xml:space="preserve">Авиабилет Владивосток-Пекин-Владивосток от </w:t>
      </w:r>
      <w:r w:rsidR="0005728B" w:rsidRPr="00A37A7C">
        <w:rPr>
          <w:rFonts w:asciiTheme="minorHAnsi" w:hAnsiTheme="minorHAnsi"/>
          <w:color w:val="0F243E" w:themeColor="text2" w:themeShade="80"/>
          <w:sz w:val="18"/>
          <w:szCs w:val="18"/>
        </w:rPr>
        <w:t>7</w:t>
      </w:r>
      <w:r w:rsidRPr="00A37A7C">
        <w:rPr>
          <w:rFonts w:asciiTheme="minorHAnsi" w:hAnsiTheme="minorHAnsi"/>
          <w:color w:val="0F243E" w:themeColor="text2" w:themeShade="80"/>
          <w:sz w:val="18"/>
          <w:szCs w:val="18"/>
        </w:rPr>
        <w:t>000</w:t>
      </w:r>
      <w:r w:rsidR="0005728B" w:rsidRPr="00A37A7C">
        <w:rPr>
          <w:rFonts w:asciiTheme="minorHAnsi" w:hAnsiTheme="minorHAnsi"/>
          <w:color w:val="0F243E" w:themeColor="text2" w:themeShade="80"/>
          <w:sz w:val="18"/>
          <w:szCs w:val="18"/>
        </w:rPr>
        <w:t xml:space="preserve"> рублей</w:t>
      </w:r>
    </w:p>
    <w:p w:rsidR="00B41E6A" w:rsidRPr="00A37A7C" w:rsidRDefault="00B41E6A" w:rsidP="00CA5FBD">
      <w:pPr>
        <w:numPr>
          <w:ilvl w:val="0"/>
          <w:numId w:val="10"/>
        </w:numPr>
        <w:rPr>
          <w:rFonts w:asciiTheme="minorHAnsi" w:hAnsiTheme="minorHAnsi"/>
          <w:color w:val="0F243E" w:themeColor="text2" w:themeShade="80"/>
          <w:sz w:val="18"/>
          <w:szCs w:val="18"/>
        </w:rPr>
      </w:pPr>
      <w:r w:rsidRPr="00A37A7C">
        <w:rPr>
          <w:rFonts w:asciiTheme="minorHAnsi" w:hAnsiTheme="minorHAnsi"/>
          <w:color w:val="0F243E" w:themeColor="text2" w:themeShade="80"/>
          <w:sz w:val="18"/>
          <w:szCs w:val="18"/>
        </w:rPr>
        <w:t>При группе от 5ти человек визирование по групповому списку и групповой страховой медицинский полис – 1400 рублей с человека</w:t>
      </w:r>
    </w:p>
    <w:p w:rsidR="00CA5FBD" w:rsidRPr="00A37A7C" w:rsidRDefault="00B41E6A" w:rsidP="00CA5FBD">
      <w:pPr>
        <w:numPr>
          <w:ilvl w:val="0"/>
          <w:numId w:val="10"/>
        </w:numPr>
        <w:rPr>
          <w:rFonts w:asciiTheme="minorHAnsi" w:hAnsiTheme="minorHAnsi"/>
          <w:color w:val="0F243E" w:themeColor="text2" w:themeShade="80"/>
          <w:sz w:val="18"/>
          <w:szCs w:val="18"/>
        </w:rPr>
      </w:pPr>
      <w:r w:rsidRPr="00A37A7C">
        <w:rPr>
          <w:rFonts w:asciiTheme="minorHAnsi" w:hAnsiTheme="minorHAnsi"/>
          <w:color w:val="0F243E" w:themeColor="text2" w:themeShade="80"/>
          <w:sz w:val="18"/>
          <w:szCs w:val="18"/>
        </w:rPr>
        <w:t>При группе менее 5ти человек индивидуальный страховой медицинский полис</w:t>
      </w:r>
      <w:r w:rsidR="00CA5FBD" w:rsidRPr="00A37A7C">
        <w:rPr>
          <w:rFonts w:asciiTheme="minorHAnsi" w:hAnsiTheme="minorHAnsi"/>
          <w:color w:val="0F243E" w:themeColor="text2" w:themeShade="80"/>
          <w:sz w:val="18"/>
          <w:szCs w:val="18"/>
        </w:rPr>
        <w:t xml:space="preserve"> от </w:t>
      </w:r>
      <w:r w:rsidR="004928C3" w:rsidRPr="00A37A7C">
        <w:rPr>
          <w:rFonts w:asciiTheme="minorHAnsi" w:hAnsiTheme="minorHAnsi"/>
          <w:color w:val="0F243E" w:themeColor="text2" w:themeShade="80"/>
          <w:sz w:val="18"/>
          <w:szCs w:val="18"/>
        </w:rPr>
        <w:t>50</w:t>
      </w:r>
      <w:r w:rsidR="00CA5FBD" w:rsidRPr="00A37A7C">
        <w:rPr>
          <w:rFonts w:asciiTheme="minorHAnsi" w:hAnsiTheme="minorHAnsi"/>
          <w:color w:val="0F243E" w:themeColor="text2" w:themeShade="80"/>
          <w:sz w:val="18"/>
          <w:szCs w:val="18"/>
        </w:rPr>
        <w:t>0 рублей</w:t>
      </w:r>
    </w:p>
    <w:p w:rsidR="00CA5FBD" w:rsidRPr="00A37A7C" w:rsidRDefault="00B41E6A" w:rsidP="00CA5FBD">
      <w:pPr>
        <w:numPr>
          <w:ilvl w:val="0"/>
          <w:numId w:val="10"/>
        </w:numPr>
        <w:rPr>
          <w:rFonts w:asciiTheme="minorHAnsi" w:hAnsiTheme="minorHAnsi"/>
          <w:b/>
          <w:color w:val="0F243E" w:themeColor="text2" w:themeShade="80"/>
          <w:sz w:val="18"/>
          <w:szCs w:val="18"/>
        </w:rPr>
      </w:pPr>
      <w:r w:rsidRPr="00A37A7C">
        <w:rPr>
          <w:rFonts w:asciiTheme="minorHAnsi" w:hAnsiTheme="minorHAnsi"/>
          <w:color w:val="0F243E" w:themeColor="text2" w:themeShade="80"/>
          <w:sz w:val="18"/>
          <w:szCs w:val="18"/>
        </w:rPr>
        <w:t>П</w:t>
      </w:r>
      <w:r w:rsidR="00CA5FBD" w:rsidRPr="00A37A7C">
        <w:rPr>
          <w:rFonts w:asciiTheme="minorHAnsi" w:hAnsiTheme="minorHAnsi"/>
          <w:color w:val="0F243E" w:themeColor="text2" w:themeShade="80"/>
          <w:sz w:val="18"/>
          <w:szCs w:val="18"/>
        </w:rPr>
        <w:t>ри группе менее 5ти человек, индивидуальная виза в КНР 4300 рублей с человека</w:t>
      </w:r>
    </w:p>
    <w:p w:rsidR="00CA5FBD" w:rsidRPr="00A37A7C" w:rsidRDefault="00CA5FBD" w:rsidP="00CA5FBD">
      <w:pPr>
        <w:pStyle w:val="ae"/>
        <w:rPr>
          <w:rStyle w:val="apple-converted-space"/>
          <w:rFonts w:asciiTheme="minorHAnsi" w:hAnsiTheme="minorHAnsi"/>
          <w:color w:val="0F243E" w:themeColor="text2" w:themeShade="80"/>
          <w:sz w:val="18"/>
          <w:szCs w:val="18"/>
        </w:rPr>
      </w:pPr>
      <w:r w:rsidRPr="00A37A7C">
        <w:rPr>
          <w:rStyle w:val="af"/>
          <w:rFonts w:asciiTheme="minorHAnsi" w:hAnsiTheme="minorHAnsi"/>
          <w:color w:val="0F243E" w:themeColor="text2" w:themeShade="80"/>
          <w:sz w:val="18"/>
          <w:szCs w:val="18"/>
        </w:rPr>
        <w:t>Необходимые документы:</w:t>
      </w:r>
    </w:p>
    <w:p w:rsidR="00CA5FBD" w:rsidRPr="00A37A7C" w:rsidRDefault="00CA5FBD" w:rsidP="00CA5FBD">
      <w:pPr>
        <w:pStyle w:val="ae"/>
        <w:numPr>
          <w:ilvl w:val="0"/>
          <w:numId w:val="11"/>
        </w:numPr>
        <w:rPr>
          <w:rFonts w:asciiTheme="minorHAnsi" w:hAnsiTheme="minorHAnsi"/>
          <w:color w:val="0F243E" w:themeColor="text2" w:themeShade="80"/>
          <w:sz w:val="18"/>
          <w:szCs w:val="18"/>
        </w:rPr>
      </w:pPr>
      <w:r w:rsidRPr="00A37A7C">
        <w:rPr>
          <w:rFonts w:asciiTheme="minorHAnsi" w:hAnsiTheme="minorHAnsi"/>
          <w:color w:val="0F243E" w:themeColor="text2" w:themeShade="80"/>
          <w:sz w:val="18"/>
          <w:szCs w:val="18"/>
        </w:rPr>
        <w:t>действующий загранпаспорт</w:t>
      </w:r>
    </w:p>
    <w:p w:rsidR="00CA5FBD" w:rsidRPr="00A37A7C" w:rsidRDefault="00CA5FBD" w:rsidP="00CA5FBD">
      <w:pPr>
        <w:pStyle w:val="ae"/>
        <w:numPr>
          <w:ilvl w:val="0"/>
          <w:numId w:val="11"/>
        </w:numPr>
        <w:spacing w:after="0"/>
        <w:rPr>
          <w:rFonts w:asciiTheme="minorHAnsi" w:hAnsiTheme="minorHAnsi"/>
          <w:color w:val="0F243E" w:themeColor="text2" w:themeShade="80"/>
          <w:sz w:val="18"/>
          <w:szCs w:val="18"/>
        </w:rPr>
      </w:pPr>
      <w:r w:rsidRPr="00A37A7C">
        <w:rPr>
          <w:rFonts w:asciiTheme="minorHAnsi" w:hAnsiTheme="minorHAnsi"/>
          <w:color w:val="0F243E" w:themeColor="text2" w:themeShade="80"/>
          <w:sz w:val="18"/>
          <w:szCs w:val="18"/>
        </w:rPr>
        <w:t>Детям, до 18 лет – свидетельство о рождении,</w:t>
      </w:r>
    </w:p>
    <w:p w:rsidR="00CA5FBD" w:rsidRDefault="00CA5FBD" w:rsidP="00CA5FBD">
      <w:pPr>
        <w:pStyle w:val="ae"/>
        <w:numPr>
          <w:ilvl w:val="0"/>
          <w:numId w:val="11"/>
        </w:numPr>
        <w:spacing w:after="0"/>
        <w:rPr>
          <w:rFonts w:asciiTheme="minorHAnsi" w:hAnsiTheme="minorHAnsi"/>
          <w:color w:val="0F243E" w:themeColor="text2" w:themeShade="80"/>
          <w:sz w:val="18"/>
          <w:szCs w:val="18"/>
        </w:rPr>
      </w:pPr>
      <w:r w:rsidRPr="00A37A7C">
        <w:rPr>
          <w:rFonts w:asciiTheme="minorHAnsi" w:hAnsiTheme="minorHAnsi"/>
          <w:color w:val="0F243E" w:themeColor="text2" w:themeShade="80"/>
          <w:sz w:val="18"/>
          <w:szCs w:val="18"/>
        </w:rPr>
        <w:t>Детям, до 18 лет, без родителей, доверенность заверенную нотариально</w:t>
      </w:r>
    </w:p>
    <w:p w:rsidR="00A37A7C" w:rsidRPr="00A37A7C" w:rsidRDefault="00A37A7C" w:rsidP="00CA5FBD">
      <w:pPr>
        <w:pStyle w:val="ae"/>
        <w:numPr>
          <w:ilvl w:val="0"/>
          <w:numId w:val="11"/>
        </w:numPr>
        <w:spacing w:after="0"/>
        <w:rPr>
          <w:rFonts w:asciiTheme="minorHAnsi" w:hAnsiTheme="minorHAnsi"/>
          <w:color w:val="0F243E" w:themeColor="text2" w:themeShade="80"/>
          <w:sz w:val="18"/>
          <w:szCs w:val="18"/>
        </w:rPr>
      </w:pPr>
    </w:p>
    <w:p w:rsidR="00715AD6" w:rsidRPr="00715AD6" w:rsidRDefault="00715AD6" w:rsidP="00E175D8">
      <w:pPr>
        <w:ind w:left="360"/>
        <w:rPr>
          <w:rFonts w:asciiTheme="minorHAnsi" w:eastAsiaTheme="minorEastAsia" w:hAnsiTheme="minorHAnsi"/>
          <w:b/>
          <w:color w:val="17365D" w:themeColor="text2" w:themeShade="BF"/>
          <w:szCs w:val="28"/>
        </w:rPr>
      </w:pPr>
      <w:r w:rsidRPr="00715AD6">
        <w:rPr>
          <w:rFonts w:asciiTheme="minorHAnsi" w:eastAsiaTheme="minorEastAsia" w:hAnsiTheme="minorHAnsi"/>
          <w:b/>
          <w:color w:val="17365D" w:themeColor="text2" w:themeShade="BF"/>
          <w:szCs w:val="28"/>
        </w:rPr>
        <w:t>График групповых заездов:</w:t>
      </w: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"/>
        <w:gridCol w:w="1124"/>
        <w:gridCol w:w="1378"/>
        <w:gridCol w:w="1320"/>
        <w:gridCol w:w="1098"/>
        <w:gridCol w:w="1103"/>
        <w:gridCol w:w="1175"/>
        <w:gridCol w:w="1144"/>
        <w:gridCol w:w="1112"/>
      </w:tblGrid>
      <w:tr w:rsidR="00715AD6" w:rsidTr="00715AD6">
        <w:tc>
          <w:tcPr>
            <w:tcW w:w="1428" w:type="dxa"/>
            <w:hideMark/>
          </w:tcPr>
          <w:p w:rsidR="00715AD6" w:rsidRDefault="00715AD6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МАРТ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10-17.03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24-31.03</w:t>
            </w:r>
          </w:p>
        </w:tc>
        <w:tc>
          <w:tcPr>
            <w:tcW w:w="1124" w:type="dxa"/>
            <w:hideMark/>
          </w:tcPr>
          <w:p w:rsidR="00715AD6" w:rsidRDefault="00715AD6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АПРЕЛЬ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09-16.04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21-28.04</w:t>
            </w:r>
          </w:p>
        </w:tc>
        <w:tc>
          <w:tcPr>
            <w:tcW w:w="1378" w:type="dxa"/>
            <w:hideMark/>
          </w:tcPr>
          <w:p w:rsidR="00715AD6" w:rsidRDefault="00715AD6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МАЙ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07-14.05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19-26.05</w:t>
            </w:r>
          </w:p>
        </w:tc>
        <w:tc>
          <w:tcPr>
            <w:tcW w:w="1320" w:type="dxa"/>
          </w:tcPr>
          <w:p w:rsidR="00715AD6" w:rsidRDefault="00715AD6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ИЮНЬ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09-16.06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18-25.06</w:t>
            </w:r>
          </w:p>
          <w:p w:rsidR="00715AD6" w:rsidRDefault="00715AD6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</w:p>
        </w:tc>
        <w:tc>
          <w:tcPr>
            <w:tcW w:w="1098" w:type="dxa"/>
            <w:hideMark/>
          </w:tcPr>
          <w:p w:rsidR="00715AD6" w:rsidRDefault="00715AD6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ИЮЛЬ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07-14.07</w:t>
            </w:r>
          </w:p>
          <w:p w:rsidR="00715AD6" w:rsidRDefault="00715AD6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16-23.07</w:t>
            </w:r>
          </w:p>
        </w:tc>
        <w:tc>
          <w:tcPr>
            <w:tcW w:w="1103" w:type="dxa"/>
            <w:hideMark/>
          </w:tcPr>
          <w:p w:rsidR="00715AD6" w:rsidRDefault="00715AD6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АВГУСТ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04-11.08</w:t>
            </w:r>
          </w:p>
          <w:p w:rsidR="00715AD6" w:rsidRDefault="00715AD6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20-27.08</w:t>
            </w:r>
          </w:p>
        </w:tc>
        <w:tc>
          <w:tcPr>
            <w:tcW w:w="1175" w:type="dxa"/>
            <w:hideMark/>
          </w:tcPr>
          <w:p w:rsidR="00715AD6" w:rsidRDefault="00715AD6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СЕНТЯБРЬ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01-08.09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10-17.09</w:t>
            </w:r>
          </w:p>
          <w:p w:rsidR="00715AD6" w:rsidRDefault="00715AD6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22-29.09</w:t>
            </w:r>
          </w:p>
        </w:tc>
        <w:tc>
          <w:tcPr>
            <w:tcW w:w="1144" w:type="dxa"/>
            <w:hideMark/>
          </w:tcPr>
          <w:p w:rsidR="00715AD6" w:rsidRDefault="00715AD6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ОКТЯБРЬ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13-20.10</w:t>
            </w:r>
          </w:p>
          <w:p w:rsidR="00715AD6" w:rsidRDefault="00715AD6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22-29.10</w:t>
            </w:r>
          </w:p>
        </w:tc>
        <w:tc>
          <w:tcPr>
            <w:tcW w:w="1112" w:type="dxa"/>
            <w:hideMark/>
          </w:tcPr>
          <w:p w:rsidR="00715AD6" w:rsidRDefault="00715AD6">
            <w:pPr>
              <w:rPr>
                <w:rFonts w:asciiTheme="minorHAnsi" w:hAnsiTheme="minorHAnsi"/>
                <w:b/>
                <w:color w:val="004F8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4F8A"/>
                <w:sz w:val="22"/>
                <w:szCs w:val="22"/>
              </w:rPr>
              <w:t>НОЯБРЬ</w:t>
            </w:r>
          </w:p>
          <w:p w:rsidR="00715AD6" w:rsidRDefault="00715AD6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03-10.11</w:t>
            </w:r>
          </w:p>
          <w:p w:rsidR="00715AD6" w:rsidRDefault="00715AD6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19-26.11</w:t>
            </w:r>
          </w:p>
        </w:tc>
      </w:tr>
    </w:tbl>
    <w:p w:rsidR="00274CB1" w:rsidRPr="002F2E72" w:rsidRDefault="00274CB1" w:rsidP="00A37A7C"/>
    <w:sectPr w:rsidR="00274CB1" w:rsidRPr="002F2E72" w:rsidSect="003E7BE1">
      <w:headerReference w:type="default" r:id="rId7"/>
      <w:footerReference w:type="default" r:id="rId8"/>
      <w:pgSz w:w="11906" w:h="16838"/>
      <w:pgMar w:top="1560" w:right="707" w:bottom="1134" w:left="709" w:header="454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90" w:rsidRDefault="007C3190" w:rsidP="00EE13CC">
      <w:r>
        <w:separator/>
      </w:r>
    </w:p>
  </w:endnote>
  <w:endnote w:type="continuationSeparator" w:id="0">
    <w:p w:rsidR="007C3190" w:rsidRDefault="007C3190" w:rsidP="00EE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n Zi">
    <w:altName w:val="Sitka Small"/>
    <w:panose1 w:val="02000500050000020003"/>
    <w:charset w:val="CC"/>
    <w:family w:val="auto"/>
    <w:pitch w:val="variable"/>
    <w:sig w:usb0="A000028F" w:usb1="4000004A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hinaCyr">
    <w:panose1 w:val="04030505020802020C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C8" w:rsidRDefault="008B2DC8" w:rsidP="004F5DBB">
    <w:pPr>
      <w:pStyle w:val="a8"/>
      <w:ind w:left="-284"/>
    </w:pPr>
    <w:r w:rsidRPr="008B2DC8">
      <w:rPr>
        <w:noProof/>
        <w:lang w:eastAsia="ru-RU"/>
      </w:rPr>
      <w:drawing>
        <wp:inline distT="0" distB="0" distL="0" distR="0">
          <wp:extent cx="7304718" cy="900042"/>
          <wp:effectExtent l="19050" t="0" r="0" b="0"/>
          <wp:docPr id="2" name="Рисунок 1" descr="C:\Users\User\Desktop\бланк_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бланк_ру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646" r="6512"/>
                  <a:stretch>
                    <a:fillRect/>
                  </a:stretch>
                </pic:blipFill>
                <pic:spPr bwMode="auto">
                  <a:xfrm>
                    <a:off x="0" y="0"/>
                    <a:ext cx="7309720" cy="900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90" w:rsidRDefault="007C3190" w:rsidP="00EE13CC">
      <w:r>
        <w:separator/>
      </w:r>
    </w:p>
  </w:footnote>
  <w:footnote w:type="continuationSeparator" w:id="0">
    <w:p w:rsidR="007C3190" w:rsidRDefault="007C3190" w:rsidP="00EE1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9A" w:rsidRPr="00516FD7" w:rsidRDefault="00FC319A">
    <w:pPr>
      <w:pStyle w:val="a6"/>
      <w:rPr>
        <w:rFonts w:ascii="ChinaCyr" w:hAnsi="ChinaCyr"/>
        <w:color w:val="0070C0"/>
        <w:sz w:val="144"/>
        <w:szCs w:val="144"/>
      </w:rPr>
    </w:pPr>
    <w:r w:rsidRPr="00516FD7">
      <w:rPr>
        <w:rFonts w:ascii="ChinaCyr" w:hAnsi="ChinaCyr"/>
        <w:noProof/>
        <w:color w:val="0070C0"/>
        <w:sz w:val="144"/>
        <w:szCs w:val="14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5397141</wp:posOffset>
          </wp:positionH>
          <wp:positionV relativeFrom="paragraph">
            <wp:posOffset>-17946</wp:posOffset>
          </wp:positionV>
          <wp:extent cx="1412185" cy="723569"/>
          <wp:effectExtent l="19050" t="0" r="0" b="0"/>
          <wp:wrapNone/>
          <wp:docPr id="6" name="Рисунок 2" descr="C:\Users\User\Desktop\выставка JATA\бланк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выставка JATA\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185" cy="723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5FBD" w:rsidRPr="00516FD7">
      <w:rPr>
        <w:rFonts w:ascii="ChinaCyr" w:hAnsi="ChinaCyr"/>
        <w:color w:val="0070C0"/>
        <w:sz w:val="144"/>
        <w:szCs w:val="144"/>
      </w:rPr>
      <w:t>Пекин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B9E"/>
    <w:multiLevelType w:val="hybridMultilevel"/>
    <w:tmpl w:val="65921382"/>
    <w:lvl w:ilvl="0" w:tplc="A978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6B5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55B8"/>
    <w:multiLevelType w:val="hybridMultilevel"/>
    <w:tmpl w:val="EC54FCCC"/>
    <w:lvl w:ilvl="0" w:tplc="A978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6B5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117AC"/>
    <w:multiLevelType w:val="multilevel"/>
    <w:tmpl w:val="888C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B0333"/>
    <w:multiLevelType w:val="hybridMultilevel"/>
    <w:tmpl w:val="D7C65872"/>
    <w:lvl w:ilvl="0" w:tplc="A978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6B5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14D9"/>
    <w:multiLevelType w:val="multilevel"/>
    <w:tmpl w:val="F094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66C2E"/>
    <w:multiLevelType w:val="hybridMultilevel"/>
    <w:tmpl w:val="6F0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970F1"/>
    <w:multiLevelType w:val="hybridMultilevel"/>
    <w:tmpl w:val="E72A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53333"/>
    <w:multiLevelType w:val="hybridMultilevel"/>
    <w:tmpl w:val="0646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058EE"/>
    <w:multiLevelType w:val="hybridMultilevel"/>
    <w:tmpl w:val="E9BE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C114A"/>
    <w:multiLevelType w:val="hybridMultilevel"/>
    <w:tmpl w:val="EEF8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BEC"/>
    <w:rsid w:val="0005728B"/>
    <w:rsid w:val="00060E15"/>
    <w:rsid w:val="00065C24"/>
    <w:rsid w:val="00091B5C"/>
    <w:rsid w:val="000A6131"/>
    <w:rsid w:val="000B71CF"/>
    <w:rsid w:val="000C559B"/>
    <w:rsid w:val="000E7B15"/>
    <w:rsid w:val="000F5475"/>
    <w:rsid w:val="001126DB"/>
    <w:rsid w:val="00112EFB"/>
    <w:rsid w:val="0013039A"/>
    <w:rsid w:val="00147127"/>
    <w:rsid w:val="001A4C19"/>
    <w:rsid w:val="001B2B15"/>
    <w:rsid w:val="001B4F3C"/>
    <w:rsid w:val="001C253F"/>
    <w:rsid w:val="001D273D"/>
    <w:rsid w:val="001E10F9"/>
    <w:rsid w:val="001F1AEF"/>
    <w:rsid w:val="00216EC7"/>
    <w:rsid w:val="0022232A"/>
    <w:rsid w:val="00246D53"/>
    <w:rsid w:val="00263DDF"/>
    <w:rsid w:val="00274CB1"/>
    <w:rsid w:val="00276DE2"/>
    <w:rsid w:val="002A76E1"/>
    <w:rsid w:val="002D113E"/>
    <w:rsid w:val="002F2E72"/>
    <w:rsid w:val="003113A0"/>
    <w:rsid w:val="00311E00"/>
    <w:rsid w:val="003205CF"/>
    <w:rsid w:val="003314EC"/>
    <w:rsid w:val="00353D94"/>
    <w:rsid w:val="0036221F"/>
    <w:rsid w:val="00363DCB"/>
    <w:rsid w:val="00365513"/>
    <w:rsid w:val="00377849"/>
    <w:rsid w:val="00385100"/>
    <w:rsid w:val="003D1512"/>
    <w:rsid w:val="003D34F0"/>
    <w:rsid w:val="003E3711"/>
    <w:rsid w:val="003E64DC"/>
    <w:rsid w:val="003E7BE1"/>
    <w:rsid w:val="003F4E16"/>
    <w:rsid w:val="003F7E6F"/>
    <w:rsid w:val="00402C68"/>
    <w:rsid w:val="004427BE"/>
    <w:rsid w:val="004928C3"/>
    <w:rsid w:val="004E686E"/>
    <w:rsid w:val="004F03DE"/>
    <w:rsid w:val="004F5DBB"/>
    <w:rsid w:val="00501C53"/>
    <w:rsid w:val="00516FD7"/>
    <w:rsid w:val="00535769"/>
    <w:rsid w:val="005522E5"/>
    <w:rsid w:val="00583B01"/>
    <w:rsid w:val="005A71B3"/>
    <w:rsid w:val="005B37E0"/>
    <w:rsid w:val="005F467A"/>
    <w:rsid w:val="005F68EA"/>
    <w:rsid w:val="006166AA"/>
    <w:rsid w:val="00626F57"/>
    <w:rsid w:val="006461F1"/>
    <w:rsid w:val="00650F2F"/>
    <w:rsid w:val="00653DB2"/>
    <w:rsid w:val="00655DE1"/>
    <w:rsid w:val="00661103"/>
    <w:rsid w:val="00663002"/>
    <w:rsid w:val="006673BE"/>
    <w:rsid w:val="00667F91"/>
    <w:rsid w:val="006722A0"/>
    <w:rsid w:val="00676CCC"/>
    <w:rsid w:val="006801A1"/>
    <w:rsid w:val="00687560"/>
    <w:rsid w:val="00690F25"/>
    <w:rsid w:val="006A1B45"/>
    <w:rsid w:val="006A4544"/>
    <w:rsid w:val="006B41CC"/>
    <w:rsid w:val="006C6CC1"/>
    <w:rsid w:val="006E0C52"/>
    <w:rsid w:val="006E4BD9"/>
    <w:rsid w:val="006F44DA"/>
    <w:rsid w:val="00704D5E"/>
    <w:rsid w:val="00707292"/>
    <w:rsid w:val="00715017"/>
    <w:rsid w:val="00715ABD"/>
    <w:rsid w:val="00715AD6"/>
    <w:rsid w:val="00727E82"/>
    <w:rsid w:val="00731B52"/>
    <w:rsid w:val="00753C82"/>
    <w:rsid w:val="00760DA3"/>
    <w:rsid w:val="00777ED2"/>
    <w:rsid w:val="00781B4C"/>
    <w:rsid w:val="00797875"/>
    <w:rsid w:val="007A12A3"/>
    <w:rsid w:val="007C3190"/>
    <w:rsid w:val="007C5F81"/>
    <w:rsid w:val="007D267A"/>
    <w:rsid w:val="00807B7F"/>
    <w:rsid w:val="00810543"/>
    <w:rsid w:val="008130D1"/>
    <w:rsid w:val="008219C4"/>
    <w:rsid w:val="00822FA8"/>
    <w:rsid w:val="00823D41"/>
    <w:rsid w:val="008329EC"/>
    <w:rsid w:val="008412D7"/>
    <w:rsid w:val="008420C4"/>
    <w:rsid w:val="00843CCC"/>
    <w:rsid w:val="00847113"/>
    <w:rsid w:val="00850CDF"/>
    <w:rsid w:val="00861403"/>
    <w:rsid w:val="00861691"/>
    <w:rsid w:val="00862A93"/>
    <w:rsid w:val="0087051D"/>
    <w:rsid w:val="0087472A"/>
    <w:rsid w:val="008B2DC8"/>
    <w:rsid w:val="008D2101"/>
    <w:rsid w:val="008E27F5"/>
    <w:rsid w:val="00905D88"/>
    <w:rsid w:val="00912686"/>
    <w:rsid w:val="00926754"/>
    <w:rsid w:val="009278E2"/>
    <w:rsid w:val="00957354"/>
    <w:rsid w:val="00960338"/>
    <w:rsid w:val="00984A3F"/>
    <w:rsid w:val="009F412A"/>
    <w:rsid w:val="00A2435D"/>
    <w:rsid w:val="00A37A7C"/>
    <w:rsid w:val="00A418EC"/>
    <w:rsid w:val="00A5208E"/>
    <w:rsid w:val="00A87CC0"/>
    <w:rsid w:val="00AD0B6B"/>
    <w:rsid w:val="00AD6058"/>
    <w:rsid w:val="00AF07EE"/>
    <w:rsid w:val="00B001ED"/>
    <w:rsid w:val="00B0621A"/>
    <w:rsid w:val="00B41E6A"/>
    <w:rsid w:val="00B443BD"/>
    <w:rsid w:val="00B53B02"/>
    <w:rsid w:val="00B726F5"/>
    <w:rsid w:val="00B75BEC"/>
    <w:rsid w:val="00B7759A"/>
    <w:rsid w:val="00B7786C"/>
    <w:rsid w:val="00B93CA7"/>
    <w:rsid w:val="00BE456C"/>
    <w:rsid w:val="00BF7E66"/>
    <w:rsid w:val="00C02D47"/>
    <w:rsid w:val="00C21C5F"/>
    <w:rsid w:val="00C232F4"/>
    <w:rsid w:val="00C34E3D"/>
    <w:rsid w:val="00C4251A"/>
    <w:rsid w:val="00C540EC"/>
    <w:rsid w:val="00C55BCF"/>
    <w:rsid w:val="00C8652E"/>
    <w:rsid w:val="00CA5FBD"/>
    <w:rsid w:val="00CD2099"/>
    <w:rsid w:val="00CF4E5B"/>
    <w:rsid w:val="00D32023"/>
    <w:rsid w:val="00D35E9A"/>
    <w:rsid w:val="00D47001"/>
    <w:rsid w:val="00D60DC8"/>
    <w:rsid w:val="00D64913"/>
    <w:rsid w:val="00D6555F"/>
    <w:rsid w:val="00D756A8"/>
    <w:rsid w:val="00D94F39"/>
    <w:rsid w:val="00DA6832"/>
    <w:rsid w:val="00DC4E6B"/>
    <w:rsid w:val="00DF43A1"/>
    <w:rsid w:val="00E07E43"/>
    <w:rsid w:val="00E175D8"/>
    <w:rsid w:val="00E2006A"/>
    <w:rsid w:val="00E24EF1"/>
    <w:rsid w:val="00E53A71"/>
    <w:rsid w:val="00E73E9A"/>
    <w:rsid w:val="00E7453F"/>
    <w:rsid w:val="00EA07F2"/>
    <w:rsid w:val="00EB4037"/>
    <w:rsid w:val="00EB6BF0"/>
    <w:rsid w:val="00ED0DF5"/>
    <w:rsid w:val="00ED483B"/>
    <w:rsid w:val="00EE13CC"/>
    <w:rsid w:val="00EE4D47"/>
    <w:rsid w:val="00EF260A"/>
    <w:rsid w:val="00F30E78"/>
    <w:rsid w:val="00F44325"/>
    <w:rsid w:val="00F57B5A"/>
    <w:rsid w:val="00F714AA"/>
    <w:rsid w:val="00F71D95"/>
    <w:rsid w:val="00F750DF"/>
    <w:rsid w:val="00F943B6"/>
    <w:rsid w:val="00FC319A"/>
    <w:rsid w:val="00FC4984"/>
    <w:rsid w:val="00FD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D32023"/>
    <w:pPr>
      <w:keepNext/>
      <w:ind w:left="-567" w:right="-1"/>
      <w:jc w:val="both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0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13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13CC"/>
  </w:style>
  <w:style w:type="paragraph" w:styleId="a8">
    <w:name w:val="footer"/>
    <w:basedOn w:val="a"/>
    <w:link w:val="a9"/>
    <w:uiPriority w:val="99"/>
    <w:semiHidden/>
    <w:unhideWhenUsed/>
    <w:rsid w:val="00EE13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3CC"/>
  </w:style>
  <w:style w:type="table" w:styleId="aa">
    <w:name w:val="Table Grid"/>
    <w:basedOn w:val="a1"/>
    <w:rsid w:val="004F5D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F5DBB"/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F5D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20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E0C52"/>
    <w:pPr>
      <w:ind w:left="720"/>
      <w:contextualSpacing/>
    </w:pPr>
  </w:style>
  <w:style w:type="paragraph" w:styleId="ae">
    <w:name w:val="Normal (Web)"/>
    <w:basedOn w:val="a"/>
    <w:semiHidden/>
    <w:unhideWhenUsed/>
    <w:rsid w:val="00CA5FBD"/>
    <w:pPr>
      <w:spacing w:after="45"/>
      <w:ind w:right="45"/>
    </w:pPr>
    <w:rPr>
      <w:rFonts w:ascii="Verdana" w:hAnsi="Verdana"/>
      <w:color w:val="333333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CA5FBD"/>
  </w:style>
  <w:style w:type="character" w:styleId="af">
    <w:name w:val="Strong"/>
    <w:basedOn w:val="a0"/>
    <w:uiPriority w:val="22"/>
    <w:qFormat/>
    <w:rsid w:val="00CA5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Трубкина Мария Сергеевна</cp:lastModifiedBy>
  <cp:revision>6</cp:revision>
  <cp:lastPrinted>2019-02-12T06:06:00Z</cp:lastPrinted>
  <dcterms:created xsi:type="dcterms:W3CDTF">2019-01-30T07:52:00Z</dcterms:created>
  <dcterms:modified xsi:type="dcterms:W3CDTF">2019-06-14T04:17:00Z</dcterms:modified>
</cp:coreProperties>
</file>